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0" w:rsidRPr="001E6248" w:rsidRDefault="00B362BF" w:rsidP="00351930">
      <w:pPr>
        <w:shd w:val="clear" w:color="auto" w:fill="FFFFFF"/>
        <w:spacing w:line="300" w:lineRule="atLeast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1E6248">
        <w:rPr>
          <w:rFonts w:ascii="Verdana" w:eastAsia="Times New Roman" w:hAnsi="Verdana" w:cs="Arial"/>
          <w:iCs/>
          <w:color w:val="000000"/>
          <w:sz w:val="20"/>
          <w:szCs w:val="20"/>
        </w:rPr>
        <w:t>Media Release</w:t>
      </w:r>
      <w:r w:rsidR="00351930" w:rsidRPr="001E6248">
        <w:rPr>
          <w:rFonts w:ascii="Verdana" w:eastAsia="Times New Roman" w:hAnsi="Verdana" w:cs="Arial"/>
          <w:iCs/>
          <w:color w:val="000000"/>
          <w:sz w:val="20"/>
          <w:szCs w:val="20"/>
        </w:rPr>
        <w:t>:</w:t>
      </w:r>
    </w:p>
    <w:p w:rsidR="00351930" w:rsidRPr="001E6248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1E6248">
        <w:rPr>
          <w:rFonts w:ascii="Verdana" w:eastAsia="Times New Roman" w:hAnsi="Verdana" w:cs="Arial"/>
          <w:iCs/>
          <w:color w:val="000000"/>
          <w:sz w:val="20"/>
          <w:szCs w:val="20"/>
        </w:rPr>
        <w:t>I give permission for the above youth’s image, voice, words/story and other potentially personally identifiable information to be used for the purpose and production of creative </w:t>
      </w:r>
    </w:p>
    <w:p w:rsidR="00351930" w:rsidRPr="001E6248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1E6248">
        <w:rPr>
          <w:rFonts w:ascii="Verdana" w:eastAsia="Times New Roman" w:hAnsi="Verdana" w:cs="Arial"/>
          <w:iCs/>
          <w:color w:val="000000"/>
          <w:sz w:val="20"/>
          <w:szCs w:val="20"/>
        </w:rPr>
        <w:t>marketing and education materials (brochures, newsletters, videos, funding applications/reports, promotional displays and electronic media including LTLC Website, and Social Media Sites such as Facebook</w:t>
      </w:r>
      <w:r w:rsidR="005F5C85"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, Twitter, </w:t>
      </w:r>
      <w:proofErr w:type="spellStart"/>
      <w:r w:rsidRPr="001E6248">
        <w:rPr>
          <w:rFonts w:ascii="Verdana" w:eastAsia="Times New Roman" w:hAnsi="Verdana" w:cs="Arial"/>
          <w:iCs/>
          <w:color w:val="000000"/>
          <w:sz w:val="20"/>
          <w:szCs w:val="20"/>
        </w:rPr>
        <w:t>etc</w:t>
      </w:r>
      <w:proofErr w:type="spellEnd"/>
      <w:r w:rsidRPr="001E6248">
        <w:rPr>
          <w:rFonts w:ascii="Verdana" w:eastAsia="Times New Roman" w:hAnsi="Verdana" w:cs="Arial"/>
          <w:iCs/>
          <w:color w:val="000000"/>
          <w:sz w:val="20"/>
          <w:szCs w:val="20"/>
        </w:rPr>
        <w:t>).</w:t>
      </w:r>
    </w:p>
    <w:p w:rsidR="00351930" w:rsidRPr="001E6248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1E6248">
        <w:rPr>
          <w:rFonts w:ascii="Verdana" w:eastAsia="Times New Roman" w:hAnsi="Verdana" w:cs="Arial"/>
          <w:iCs/>
          <w:color w:val="000000"/>
          <w:sz w:val="20"/>
          <w:szCs w:val="20"/>
        </w:rPr>
        <w:t>I understand that this media may be used or distributed as part of public presentations or for the purpose of recruitment and funding. I also understand that this media may be created and disseminated without prior notification.</w:t>
      </w:r>
    </w:p>
    <w:p w:rsidR="00B362BF" w:rsidRPr="00351930" w:rsidRDefault="00B362BF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51930" w:rsidRPr="00351930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r w:rsidRPr="00351930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Please Note</w:t>
      </w:r>
      <w:r w:rsidR="00B362BF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:</w:t>
      </w:r>
    </w:p>
    <w:p w:rsidR="00351930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r w:rsidRPr="00351930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As a program LTLC respects the privacy of our members and their families. As a program LTLC will not use, post or distribute participant information, photographs, video, audio or other personally identifying media without express permission of caregivers/guardians and youth. However, as a program LTLC does not restrict youth member cell phone, camera or social media use. We do ask/teach youth members to respect each other, which </w:t>
      </w:r>
      <w:proofErr w:type="gramStart"/>
      <w:r w:rsidRPr="00351930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extends</w:t>
      </w:r>
      <w:proofErr w:type="gramEnd"/>
      <w:r w:rsidRPr="00351930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 to all forms of media, but we cannot prevent or guarantee that individual youth members will not take, post or otherwise disseminate information, photographs, video, audio or other personally identifying media.</w:t>
      </w:r>
    </w:p>
    <w:p w:rsidR="00351930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51930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07F62" w:rsidRDefault="00307F62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8F0F8A" w:rsidRDefault="008F0F8A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8F0F8A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___________ </w:t>
      </w:r>
      <w:r w:rsidR="008F0F8A" w:rsidRPr="008F0F8A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Yes, it's ok to use a photo of my child</w:t>
      </w:r>
    </w:p>
    <w:p w:rsidR="00307F62" w:rsidRPr="008F0F8A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8F0F8A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___________ </w:t>
      </w:r>
      <w:r w:rsidR="008F0F8A" w:rsidRPr="008F0F8A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No, please do not use any photos of my child</w:t>
      </w:r>
    </w:p>
    <w:p w:rsidR="00307F62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07F62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07F62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07F62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07F62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B52EC3" w:rsidRDefault="00307F62" w:rsidP="00B52EC3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_________________________</w:t>
      </w:r>
      <w:r w:rsidR="00B52EC3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                          </w:t>
      </w:r>
      <w:r w:rsidR="00B52EC3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_________________________</w:t>
      </w:r>
    </w:p>
    <w:p w:rsidR="00307F62" w:rsidRDefault="00B52EC3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       NAME OF PLAYER</w:t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                                             SIGNATURE OF PARENT</w:t>
      </w:r>
    </w:p>
    <w:p w:rsidR="00307F62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07F62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07F62" w:rsidRDefault="00307F62" w:rsidP="00307F62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_________________________</w:t>
      </w:r>
    </w:p>
    <w:p w:rsidR="00307F62" w:rsidRDefault="00307F62" w:rsidP="00307F62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             DATE</w:t>
      </w:r>
    </w:p>
    <w:p w:rsidR="00307F62" w:rsidRDefault="00307F62" w:rsidP="008F0F8A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</w:p>
    <w:p w:rsidR="00351930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351930" w:rsidRPr="00351930" w:rsidRDefault="00351930" w:rsidP="00351930">
      <w:pPr>
        <w:shd w:val="clear" w:color="auto" w:fill="FFFFFF"/>
        <w:spacing w:after="0" w:line="300" w:lineRule="atLeast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p w:rsidR="00351930" w:rsidRPr="00351930" w:rsidRDefault="00351930"/>
    <w:sectPr w:rsidR="00351930" w:rsidRPr="0035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0"/>
    <w:rsid w:val="001E6248"/>
    <w:rsid w:val="00307F62"/>
    <w:rsid w:val="00351930"/>
    <w:rsid w:val="004F0AAF"/>
    <w:rsid w:val="005F5C85"/>
    <w:rsid w:val="006B6D13"/>
    <w:rsid w:val="008F0F8A"/>
    <w:rsid w:val="00B362BF"/>
    <w:rsid w:val="00B52EC3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2014-12-06T19:43:00Z</dcterms:created>
  <dcterms:modified xsi:type="dcterms:W3CDTF">2016-10-09T03:38:00Z</dcterms:modified>
</cp:coreProperties>
</file>