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4A" w:rsidRDefault="00FC23A0" w:rsidP="00EC38B5">
      <w:pPr>
        <w:jc w:val="center"/>
        <w:rPr>
          <w:b/>
          <w:sz w:val="32"/>
          <w:szCs w:val="32"/>
        </w:rPr>
      </w:pPr>
      <w:r w:rsidRPr="00CC7868">
        <w:rPr>
          <w:b/>
          <w:sz w:val="32"/>
          <w:szCs w:val="32"/>
          <w:u w:val="single"/>
        </w:rPr>
        <w:t>FCYFL BULLETIN 2012-01</w:t>
      </w:r>
      <w:r w:rsidR="00265D4A" w:rsidRPr="00265D4A">
        <w:rPr>
          <w:b/>
          <w:sz w:val="32"/>
          <w:szCs w:val="32"/>
        </w:rPr>
        <w:t xml:space="preserve"> </w:t>
      </w:r>
    </w:p>
    <w:p w:rsidR="00FC23A0" w:rsidRPr="00CC7868" w:rsidRDefault="00265D4A" w:rsidP="00EC38B5">
      <w:pPr>
        <w:jc w:val="center"/>
        <w:rPr>
          <w:b/>
          <w:sz w:val="32"/>
          <w:szCs w:val="32"/>
          <w:u w:val="single"/>
        </w:rPr>
      </w:pPr>
      <w:r w:rsidRPr="00265D4A">
        <w:rPr>
          <w:b/>
        </w:rPr>
        <w:t>Effective July 11, 2012</w:t>
      </w:r>
      <w:r w:rsidR="002B6DBA" w:rsidRPr="00265D4A">
        <w:rPr>
          <w:b/>
          <w:sz w:val="32"/>
          <w:szCs w:val="32"/>
        </w:rPr>
        <w:t xml:space="preserve">  </w:t>
      </w:r>
    </w:p>
    <w:p w:rsidR="00FC23A0" w:rsidRPr="001809F7" w:rsidRDefault="00FC23A0" w:rsidP="00EC38B5">
      <w:pPr>
        <w:jc w:val="center"/>
        <w:rPr>
          <w:b/>
          <w:sz w:val="32"/>
          <w:szCs w:val="32"/>
        </w:rPr>
      </w:pPr>
    </w:p>
    <w:p w:rsidR="00D2580D" w:rsidRDefault="00FC23A0">
      <w:r w:rsidRPr="00D2580D">
        <w:t xml:space="preserve">The safety and health of all players in our league is of paramount importance.  The purpose of this bulletin is to specifically focus on </w:t>
      </w:r>
      <w:r w:rsidR="001809F7" w:rsidRPr="00D2580D">
        <w:t xml:space="preserve">just one aspect of </w:t>
      </w:r>
      <w:r w:rsidRPr="00D2580D">
        <w:t>concussion awareness</w:t>
      </w:r>
      <w:r w:rsidR="00F94579" w:rsidRPr="00D2580D">
        <w:t xml:space="preserve"> which deals with the reduction of head contacts</w:t>
      </w:r>
      <w:r w:rsidR="001809F7" w:rsidRPr="00D2580D">
        <w:t xml:space="preserve"> occurring during the season. </w:t>
      </w:r>
      <w:r w:rsidR="00F94579" w:rsidRPr="00D2580D">
        <w:t xml:space="preserve"> </w:t>
      </w:r>
      <w:r w:rsidR="00D2580D">
        <w:t xml:space="preserve">This is </w:t>
      </w:r>
      <w:r w:rsidR="00F3125A">
        <w:t xml:space="preserve">just </w:t>
      </w:r>
      <w:r w:rsidR="00D2580D">
        <w:t xml:space="preserve">part of a campaign to change the sport’s culture by defining responsibilities for league administrators and coaches to deliver a better, safer game.  </w:t>
      </w:r>
    </w:p>
    <w:p w:rsidR="00D2580D" w:rsidRDefault="00D2580D"/>
    <w:p w:rsidR="00D30085" w:rsidRPr="00D2580D" w:rsidRDefault="008B04E3">
      <w:r w:rsidRPr="00D2580D">
        <w:t xml:space="preserve">Concussion prevention is an extremely comprehensive issue </w:t>
      </w:r>
      <w:r w:rsidR="001809F7" w:rsidRPr="00D2580D">
        <w:t xml:space="preserve">with </w:t>
      </w:r>
      <w:r w:rsidRPr="00D2580D">
        <w:t xml:space="preserve">numerous areas of </w:t>
      </w:r>
      <w:r w:rsidR="001809F7" w:rsidRPr="00D2580D">
        <w:t xml:space="preserve">much needed </w:t>
      </w:r>
      <w:r w:rsidRPr="00D2580D">
        <w:t>attention, all involving education by the parents, players, coaches, and administrators.</w:t>
      </w:r>
      <w:r w:rsidR="00D6762B" w:rsidRPr="00D2580D">
        <w:t xml:space="preserve">  Most head contacts occur in practice and limiting the potential number of hits is a positive step in the right direction. </w:t>
      </w:r>
      <w:r w:rsidR="003F139C" w:rsidRPr="00D2580D">
        <w:t xml:space="preserve"> Numerous national efforts have already implemented </w:t>
      </w:r>
      <w:r w:rsidR="00F3125A">
        <w:t xml:space="preserve">major </w:t>
      </w:r>
      <w:r w:rsidR="003F139C" w:rsidRPr="00D2580D">
        <w:t xml:space="preserve">changes to reduce the number of head contacts. </w:t>
      </w:r>
      <w:r w:rsidR="00912EAF" w:rsidRPr="00D2580D">
        <w:t>The Nebraska Concussion Awareness Act is the forerunner of safety education in the future. This act went into effect on July 1</w:t>
      </w:r>
      <w:r w:rsidR="00912EAF" w:rsidRPr="00D2580D">
        <w:rPr>
          <w:vertAlign w:val="superscript"/>
        </w:rPr>
        <w:t>st</w:t>
      </w:r>
      <w:r w:rsidR="00912EAF" w:rsidRPr="00D2580D">
        <w:t xml:space="preserve"> and specifically mandates that</w:t>
      </w:r>
      <w:r w:rsidR="003F139C" w:rsidRPr="00D2580D">
        <w:t xml:space="preserve"> programs involving </w:t>
      </w:r>
      <w:r w:rsidR="00912EAF" w:rsidRPr="00D2580D">
        <w:t xml:space="preserve">players 19 &amp; </w:t>
      </w:r>
      <w:proofErr w:type="gramStart"/>
      <w:r w:rsidR="00912EAF" w:rsidRPr="00D2580D">
        <w:t>Under</w:t>
      </w:r>
      <w:proofErr w:type="gramEnd"/>
      <w:r w:rsidR="00912EAF" w:rsidRPr="00D2580D">
        <w:t xml:space="preserve"> must offer training </w:t>
      </w:r>
      <w:r w:rsidR="003F139C" w:rsidRPr="00D2580D">
        <w:t xml:space="preserve">to coaches </w:t>
      </w:r>
      <w:r w:rsidR="00912EAF" w:rsidRPr="00D2580D">
        <w:t>regarding concussions</w:t>
      </w:r>
      <w:r w:rsidR="003F139C" w:rsidRPr="00D2580D">
        <w:t xml:space="preserve">. </w:t>
      </w:r>
      <w:r w:rsidR="00912EAF" w:rsidRPr="00D2580D">
        <w:t xml:space="preserve"> The Fairfax County Safety Summit </w:t>
      </w:r>
      <w:r w:rsidR="005959DB" w:rsidRPr="00D2580D">
        <w:t>was extremely informative on the necessity of concussion awareness and a change in the culture on teaching the fundamentals of drills, blocking, and tackling in football. NCAA conferences are reduc</w:t>
      </w:r>
      <w:r w:rsidR="002A1EF4" w:rsidRPr="00D2580D">
        <w:t xml:space="preserve">ing </w:t>
      </w:r>
      <w:r w:rsidR="005959DB" w:rsidRPr="00D2580D">
        <w:t xml:space="preserve">the number of days contact is allowed.  </w:t>
      </w:r>
      <w:r w:rsidR="008F6FEA" w:rsidRPr="00D2580D">
        <w:t xml:space="preserve">Injury prevention through a change in culture is necessary to maintain this great game of football, specifically at the grass roots levels of youth </w:t>
      </w:r>
      <w:r w:rsidR="003F139C" w:rsidRPr="00D2580D">
        <w:t>programs.</w:t>
      </w:r>
      <w:r w:rsidR="000A4397" w:rsidRPr="00D2580D">
        <w:t xml:space="preserve"> </w:t>
      </w:r>
      <w:r w:rsidR="00F3125A">
        <w:t xml:space="preserve">Right now, the perception with genuine concerns makes it easier for a parent to keep their children out of tackle football, opting to do nothing or go to another activity. </w:t>
      </w:r>
      <w:r w:rsidR="000A4397" w:rsidRPr="00D2580D">
        <w:t xml:space="preserve"> FCYFL wants to </w:t>
      </w:r>
      <w:r w:rsidR="003F139C" w:rsidRPr="00D2580D">
        <w:t xml:space="preserve">be a leader in safety and </w:t>
      </w:r>
      <w:r w:rsidR="000A4397" w:rsidRPr="00D2580D">
        <w:t xml:space="preserve">do </w:t>
      </w:r>
      <w:r w:rsidR="003F139C" w:rsidRPr="00D2580D">
        <w:t xml:space="preserve">our </w:t>
      </w:r>
      <w:r w:rsidR="000A4397" w:rsidRPr="00D2580D">
        <w:t xml:space="preserve">part now!  </w:t>
      </w:r>
      <w:r w:rsidR="008F6FEA" w:rsidRPr="00D2580D">
        <w:t xml:space="preserve">   </w:t>
      </w:r>
      <w:r w:rsidR="005959DB" w:rsidRPr="00D2580D">
        <w:t xml:space="preserve">  </w:t>
      </w:r>
      <w:r w:rsidR="00912EAF" w:rsidRPr="00D2580D">
        <w:t xml:space="preserve">  </w:t>
      </w:r>
      <w:r w:rsidR="00D6762B" w:rsidRPr="00D2580D">
        <w:t xml:space="preserve"> </w:t>
      </w:r>
      <w:r w:rsidRPr="00D2580D">
        <w:t xml:space="preserve">   </w:t>
      </w:r>
      <w:r w:rsidR="00F94579" w:rsidRPr="00D2580D">
        <w:t xml:space="preserve">  </w:t>
      </w:r>
      <w:r w:rsidR="00FC23A0" w:rsidRPr="00D2580D">
        <w:t xml:space="preserve"> </w:t>
      </w:r>
    </w:p>
    <w:p w:rsidR="001809F7" w:rsidRPr="00D2580D" w:rsidRDefault="001809F7"/>
    <w:p w:rsidR="00CC7868" w:rsidRPr="00D2580D" w:rsidRDefault="003F783C">
      <w:r w:rsidRPr="00D2580D">
        <w:t xml:space="preserve">In view of the information above, FCYFL deems it necessary and in the best interests of all participants, to </w:t>
      </w:r>
      <w:r w:rsidR="00480E09" w:rsidRPr="00D2580D">
        <w:t xml:space="preserve">make </w:t>
      </w:r>
      <w:r w:rsidRPr="00D2580D">
        <w:t xml:space="preserve">the following </w:t>
      </w:r>
      <w:r w:rsidR="00DF5CDE">
        <w:t xml:space="preserve">amendment </w:t>
      </w:r>
      <w:r w:rsidR="00480E09" w:rsidRPr="00D2580D">
        <w:t xml:space="preserve">to our </w:t>
      </w:r>
      <w:r w:rsidR="00C052CD" w:rsidRPr="00D2580D">
        <w:t xml:space="preserve">rules…outside the timetable of the normal rulemaking process.  Again, the purpose of this amendment is to reduce the </w:t>
      </w:r>
      <w:r w:rsidR="00FA766F" w:rsidRPr="00D2580D">
        <w:t>number of head contacts</w:t>
      </w:r>
      <w:r w:rsidR="00C052CD" w:rsidRPr="00D2580D">
        <w:t xml:space="preserve"> a player experiences</w:t>
      </w:r>
      <w:r w:rsidR="00D2580D">
        <w:t xml:space="preserve">. </w:t>
      </w:r>
      <w:r w:rsidR="00480E09" w:rsidRPr="00D2580D">
        <w:t xml:space="preserve">  </w:t>
      </w:r>
    </w:p>
    <w:p w:rsidR="00CC7868" w:rsidRPr="00D2580D" w:rsidRDefault="00CC7868"/>
    <w:p w:rsidR="00160438" w:rsidRPr="00DF5CDE" w:rsidRDefault="00CC7868">
      <w:pPr>
        <w:rPr>
          <w:rFonts w:ascii="Tahoma" w:hAnsi="Tahoma" w:cs="Tahoma"/>
          <w:b/>
          <w:sz w:val="28"/>
          <w:szCs w:val="28"/>
        </w:rPr>
      </w:pPr>
      <w:r w:rsidRPr="00DF5CDE">
        <w:rPr>
          <w:rFonts w:ascii="Tahoma" w:hAnsi="Tahoma" w:cs="Tahoma"/>
          <w:b/>
          <w:sz w:val="28"/>
          <w:szCs w:val="28"/>
          <w:u w:val="single"/>
        </w:rPr>
        <w:t xml:space="preserve">FCYFL Rule </w:t>
      </w:r>
      <w:proofErr w:type="gramStart"/>
      <w:r w:rsidRPr="00DF5CDE">
        <w:rPr>
          <w:rFonts w:ascii="Tahoma" w:hAnsi="Tahoma" w:cs="Tahoma"/>
          <w:b/>
          <w:sz w:val="28"/>
          <w:szCs w:val="28"/>
          <w:u w:val="single"/>
        </w:rPr>
        <w:t>7.5.1</w:t>
      </w:r>
      <w:r w:rsidR="00480E09" w:rsidRPr="00DF5CDE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160438" w:rsidRPr="00DF5CDE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480E09" w:rsidRPr="00DF5CDE">
        <w:rPr>
          <w:rFonts w:ascii="Tahoma" w:hAnsi="Tahoma" w:cs="Tahoma"/>
          <w:b/>
          <w:sz w:val="28"/>
          <w:szCs w:val="28"/>
          <w:u w:val="single"/>
        </w:rPr>
        <w:t>S</w:t>
      </w:r>
      <w:r w:rsidR="00DA6FA2" w:rsidRPr="00DF5CDE">
        <w:rPr>
          <w:rFonts w:ascii="Tahoma" w:hAnsi="Tahoma" w:cs="Tahoma"/>
          <w:b/>
          <w:sz w:val="28"/>
          <w:szCs w:val="28"/>
          <w:u w:val="single"/>
        </w:rPr>
        <w:t>afety</w:t>
      </w:r>
      <w:proofErr w:type="gramEnd"/>
      <w:r w:rsidR="00DA6FA2" w:rsidRPr="00DF5CDE">
        <w:rPr>
          <w:rFonts w:ascii="Tahoma" w:hAnsi="Tahoma" w:cs="Tahoma"/>
          <w:b/>
          <w:sz w:val="28"/>
          <w:szCs w:val="28"/>
        </w:rPr>
        <w:t xml:space="preserve"> </w:t>
      </w:r>
      <w:r w:rsidR="00480E09" w:rsidRPr="00DF5CDE">
        <w:rPr>
          <w:rFonts w:ascii="Tahoma" w:hAnsi="Tahoma" w:cs="Tahoma"/>
          <w:b/>
          <w:sz w:val="28"/>
          <w:szCs w:val="28"/>
        </w:rPr>
        <w:t xml:space="preserve"> </w:t>
      </w:r>
    </w:p>
    <w:p w:rsidR="005D430C" w:rsidRPr="008A1989" w:rsidRDefault="00480E09">
      <w:pPr>
        <w:rPr>
          <w:rFonts w:ascii="Tahoma" w:hAnsi="Tahoma" w:cs="Tahoma"/>
          <w:i/>
          <w:sz w:val="28"/>
          <w:szCs w:val="28"/>
        </w:rPr>
      </w:pPr>
      <w:r w:rsidRPr="008A1989">
        <w:rPr>
          <w:rFonts w:ascii="Tahoma" w:hAnsi="Tahoma" w:cs="Tahoma"/>
          <w:i/>
          <w:sz w:val="28"/>
          <w:szCs w:val="28"/>
        </w:rPr>
        <w:t>During preseason</w:t>
      </w:r>
      <w:r w:rsidR="001059B4" w:rsidRPr="008A1989">
        <w:rPr>
          <w:rFonts w:ascii="Tahoma" w:hAnsi="Tahoma" w:cs="Tahoma"/>
          <w:i/>
          <w:sz w:val="28"/>
          <w:szCs w:val="28"/>
        </w:rPr>
        <w:t xml:space="preserve"> practices</w:t>
      </w:r>
      <w:r w:rsidR="0003594A" w:rsidRPr="008A1989">
        <w:rPr>
          <w:rFonts w:ascii="Tahoma" w:hAnsi="Tahoma" w:cs="Tahoma"/>
          <w:i/>
          <w:sz w:val="28"/>
          <w:szCs w:val="28"/>
        </w:rPr>
        <w:t xml:space="preserve">, </w:t>
      </w:r>
      <w:r w:rsidR="00F55AE4" w:rsidRPr="008A1989">
        <w:rPr>
          <w:rFonts w:ascii="Tahoma" w:hAnsi="Tahoma" w:cs="Tahoma"/>
          <w:i/>
          <w:sz w:val="28"/>
          <w:szCs w:val="28"/>
        </w:rPr>
        <w:t xml:space="preserve">the </w:t>
      </w:r>
      <w:r w:rsidR="00F55AE4" w:rsidRPr="00DF5CDE">
        <w:rPr>
          <w:rFonts w:ascii="Tahoma" w:hAnsi="Tahoma" w:cs="Tahoma"/>
          <w:i/>
          <w:sz w:val="28"/>
          <w:szCs w:val="28"/>
          <w:u w:val="single"/>
        </w:rPr>
        <w:t>maximum</w:t>
      </w:r>
      <w:r w:rsidR="00F55AE4" w:rsidRPr="008A1989">
        <w:rPr>
          <w:rFonts w:ascii="Tahoma" w:hAnsi="Tahoma" w:cs="Tahoma"/>
          <w:i/>
          <w:sz w:val="28"/>
          <w:szCs w:val="28"/>
        </w:rPr>
        <w:t xml:space="preserve"> number of days </w:t>
      </w:r>
      <w:r w:rsidR="001059B4" w:rsidRPr="008A1989">
        <w:rPr>
          <w:rFonts w:ascii="Tahoma" w:hAnsi="Tahoma" w:cs="Tahoma"/>
          <w:i/>
          <w:sz w:val="28"/>
          <w:szCs w:val="28"/>
        </w:rPr>
        <w:t xml:space="preserve">per week </w:t>
      </w:r>
      <w:r w:rsidR="00F55AE4" w:rsidRPr="008A1989">
        <w:rPr>
          <w:rFonts w:ascii="Tahoma" w:hAnsi="Tahoma" w:cs="Tahoma"/>
          <w:i/>
          <w:sz w:val="28"/>
          <w:szCs w:val="28"/>
        </w:rPr>
        <w:t>where contact</w:t>
      </w:r>
      <w:r w:rsidR="000D1E8A" w:rsidRPr="008A1989">
        <w:rPr>
          <w:rFonts w:ascii="Tahoma" w:hAnsi="Tahoma" w:cs="Tahoma"/>
          <w:i/>
          <w:sz w:val="28"/>
          <w:szCs w:val="28"/>
        </w:rPr>
        <w:t xml:space="preserve"> </w:t>
      </w:r>
      <w:r w:rsidR="00DA6FA2" w:rsidRPr="008A1989">
        <w:rPr>
          <w:rFonts w:ascii="Tahoma" w:hAnsi="Tahoma" w:cs="Tahoma"/>
          <w:i/>
          <w:sz w:val="28"/>
          <w:szCs w:val="28"/>
        </w:rPr>
        <w:t xml:space="preserve">of any kind </w:t>
      </w:r>
      <w:r w:rsidR="001059B4" w:rsidRPr="008A1989">
        <w:rPr>
          <w:rFonts w:ascii="Tahoma" w:hAnsi="Tahoma" w:cs="Tahoma"/>
          <w:i/>
          <w:sz w:val="28"/>
          <w:szCs w:val="28"/>
        </w:rPr>
        <w:t xml:space="preserve">with the head </w:t>
      </w:r>
      <w:r w:rsidR="000D1E8A" w:rsidRPr="008A1989">
        <w:rPr>
          <w:rFonts w:ascii="Tahoma" w:hAnsi="Tahoma" w:cs="Tahoma"/>
          <w:i/>
          <w:sz w:val="28"/>
          <w:szCs w:val="28"/>
        </w:rPr>
        <w:t xml:space="preserve">is </w:t>
      </w:r>
      <w:r w:rsidR="00DF5CDE">
        <w:rPr>
          <w:rFonts w:ascii="Tahoma" w:hAnsi="Tahoma" w:cs="Tahoma"/>
          <w:i/>
          <w:sz w:val="28"/>
          <w:szCs w:val="28"/>
        </w:rPr>
        <w:t xml:space="preserve">allowed is </w:t>
      </w:r>
      <w:r w:rsidR="005D430C" w:rsidRPr="008A1989">
        <w:rPr>
          <w:rFonts w:ascii="Tahoma" w:hAnsi="Tahoma" w:cs="Tahoma"/>
          <w:i/>
          <w:sz w:val="28"/>
          <w:szCs w:val="28"/>
        </w:rPr>
        <w:t>(</w:t>
      </w:r>
      <w:r w:rsidR="00F55AE4" w:rsidRPr="008A1989">
        <w:rPr>
          <w:rFonts w:ascii="Tahoma" w:hAnsi="Tahoma" w:cs="Tahoma"/>
          <w:i/>
          <w:sz w:val="28"/>
          <w:szCs w:val="28"/>
        </w:rPr>
        <w:t>4</w:t>
      </w:r>
      <w:r w:rsidR="005D430C" w:rsidRPr="008A1989">
        <w:rPr>
          <w:rFonts w:ascii="Tahoma" w:hAnsi="Tahoma" w:cs="Tahoma"/>
          <w:i/>
          <w:sz w:val="28"/>
          <w:szCs w:val="28"/>
        </w:rPr>
        <w:t>)</w:t>
      </w:r>
      <w:r w:rsidR="00F55AE4" w:rsidRPr="008A1989">
        <w:rPr>
          <w:rFonts w:ascii="Tahoma" w:hAnsi="Tahoma" w:cs="Tahoma"/>
          <w:i/>
          <w:sz w:val="28"/>
          <w:szCs w:val="28"/>
        </w:rPr>
        <w:t xml:space="preserve"> days</w:t>
      </w:r>
      <w:r w:rsidR="001059B4" w:rsidRPr="008A1989">
        <w:rPr>
          <w:rFonts w:ascii="Tahoma" w:hAnsi="Tahoma" w:cs="Tahoma"/>
          <w:i/>
          <w:sz w:val="28"/>
          <w:szCs w:val="28"/>
        </w:rPr>
        <w:t xml:space="preserve"> out of the</w:t>
      </w:r>
      <w:r w:rsidR="005D430C" w:rsidRPr="008A1989">
        <w:rPr>
          <w:rFonts w:ascii="Tahoma" w:hAnsi="Tahoma" w:cs="Tahoma"/>
          <w:i/>
          <w:sz w:val="28"/>
          <w:szCs w:val="28"/>
        </w:rPr>
        <w:t xml:space="preserve"> (</w:t>
      </w:r>
      <w:r w:rsidR="001059B4" w:rsidRPr="008A1989">
        <w:rPr>
          <w:rFonts w:ascii="Tahoma" w:hAnsi="Tahoma" w:cs="Tahoma"/>
          <w:i/>
          <w:sz w:val="28"/>
          <w:szCs w:val="28"/>
        </w:rPr>
        <w:t>5</w:t>
      </w:r>
      <w:r w:rsidR="005D430C" w:rsidRPr="008A1989">
        <w:rPr>
          <w:rFonts w:ascii="Tahoma" w:hAnsi="Tahoma" w:cs="Tahoma"/>
          <w:i/>
          <w:sz w:val="28"/>
          <w:szCs w:val="28"/>
        </w:rPr>
        <w:t>)</w:t>
      </w:r>
      <w:r w:rsidR="001059B4" w:rsidRPr="008A1989">
        <w:rPr>
          <w:rFonts w:ascii="Tahoma" w:hAnsi="Tahoma" w:cs="Tahoma"/>
          <w:i/>
          <w:sz w:val="28"/>
          <w:szCs w:val="28"/>
        </w:rPr>
        <w:t xml:space="preserve"> days practice </w:t>
      </w:r>
      <w:r w:rsidR="00DF5CDE">
        <w:rPr>
          <w:rFonts w:ascii="Tahoma" w:hAnsi="Tahoma" w:cs="Tahoma"/>
          <w:i/>
          <w:sz w:val="28"/>
          <w:szCs w:val="28"/>
        </w:rPr>
        <w:t xml:space="preserve">currently in place. </w:t>
      </w:r>
      <w:r w:rsidR="00F55AE4" w:rsidRPr="008A1989">
        <w:rPr>
          <w:rFonts w:ascii="Tahoma" w:hAnsi="Tahoma" w:cs="Tahoma"/>
          <w:i/>
          <w:sz w:val="28"/>
          <w:szCs w:val="28"/>
        </w:rPr>
        <w:t xml:space="preserve">Beginning with Labor Day Monday, </w:t>
      </w:r>
      <w:r w:rsidR="001059B4" w:rsidRPr="008A1989">
        <w:rPr>
          <w:rFonts w:ascii="Tahoma" w:hAnsi="Tahoma" w:cs="Tahoma"/>
          <w:i/>
          <w:sz w:val="28"/>
          <w:szCs w:val="28"/>
        </w:rPr>
        <w:t xml:space="preserve">the maximum number of days per week where contact </w:t>
      </w:r>
      <w:r w:rsidR="00DA6FA2" w:rsidRPr="008A1989">
        <w:rPr>
          <w:rFonts w:ascii="Tahoma" w:hAnsi="Tahoma" w:cs="Tahoma"/>
          <w:i/>
          <w:sz w:val="28"/>
          <w:szCs w:val="28"/>
        </w:rPr>
        <w:t xml:space="preserve">of any kind </w:t>
      </w:r>
      <w:r w:rsidR="00160438" w:rsidRPr="008A1989">
        <w:rPr>
          <w:rFonts w:ascii="Tahoma" w:hAnsi="Tahoma" w:cs="Tahoma"/>
          <w:i/>
          <w:sz w:val="28"/>
          <w:szCs w:val="28"/>
        </w:rPr>
        <w:t xml:space="preserve">with the head </w:t>
      </w:r>
      <w:r w:rsidR="001059B4" w:rsidRPr="008A1989">
        <w:rPr>
          <w:rFonts w:ascii="Tahoma" w:hAnsi="Tahoma" w:cs="Tahoma"/>
          <w:i/>
          <w:sz w:val="28"/>
          <w:szCs w:val="28"/>
        </w:rPr>
        <w:t>is</w:t>
      </w:r>
      <w:r w:rsidR="005D430C" w:rsidRPr="008A1989">
        <w:rPr>
          <w:rFonts w:ascii="Tahoma" w:hAnsi="Tahoma" w:cs="Tahoma"/>
          <w:i/>
          <w:sz w:val="28"/>
          <w:szCs w:val="28"/>
        </w:rPr>
        <w:t xml:space="preserve"> </w:t>
      </w:r>
      <w:r w:rsidR="00DF5CDE">
        <w:rPr>
          <w:rFonts w:ascii="Tahoma" w:hAnsi="Tahoma" w:cs="Tahoma"/>
          <w:i/>
          <w:sz w:val="28"/>
          <w:szCs w:val="28"/>
        </w:rPr>
        <w:t xml:space="preserve">allowed is </w:t>
      </w:r>
      <w:r w:rsidR="005D430C" w:rsidRPr="008A1989">
        <w:rPr>
          <w:rFonts w:ascii="Tahoma" w:hAnsi="Tahoma" w:cs="Tahoma"/>
          <w:i/>
          <w:sz w:val="28"/>
          <w:szCs w:val="28"/>
        </w:rPr>
        <w:t>(</w:t>
      </w:r>
      <w:r w:rsidR="00DF5CDE">
        <w:rPr>
          <w:rFonts w:ascii="Tahoma" w:hAnsi="Tahoma" w:cs="Tahoma"/>
          <w:i/>
          <w:sz w:val="28"/>
          <w:szCs w:val="28"/>
        </w:rPr>
        <w:t>2</w:t>
      </w:r>
      <w:r w:rsidR="005D430C" w:rsidRPr="008A1989">
        <w:rPr>
          <w:rFonts w:ascii="Tahoma" w:hAnsi="Tahoma" w:cs="Tahoma"/>
          <w:i/>
          <w:sz w:val="28"/>
          <w:szCs w:val="28"/>
        </w:rPr>
        <w:t>)</w:t>
      </w:r>
      <w:r w:rsidR="001059B4" w:rsidRPr="008A1989">
        <w:rPr>
          <w:rFonts w:ascii="Tahoma" w:hAnsi="Tahoma" w:cs="Tahoma"/>
          <w:i/>
          <w:sz w:val="28"/>
          <w:szCs w:val="28"/>
        </w:rPr>
        <w:t xml:space="preserve"> days out of the</w:t>
      </w:r>
      <w:r w:rsidR="005D430C" w:rsidRPr="008A1989">
        <w:rPr>
          <w:rFonts w:ascii="Tahoma" w:hAnsi="Tahoma" w:cs="Tahoma"/>
          <w:i/>
          <w:sz w:val="28"/>
          <w:szCs w:val="28"/>
        </w:rPr>
        <w:t xml:space="preserve"> (</w:t>
      </w:r>
      <w:r w:rsidR="00265D4A">
        <w:rPr>
          <w:rFonts w:ascii="Tahoma" w:hAnsi="Tahoma" w:cs="Tahoma"/>
          <w:i/>
          <w:sz w:val="28"/>
          <w:szCs w:val="28"/>
        </w:rPr>
        <w:t>3</w:t>
      </w:r>
      <w:r w:rsidR="005D430C" w:rsidRPr="008A1989">
        <w:rPr>
          <w:rFonts w:ascii="Tahoma" w:hAnsi="Tahoma" w:cs="Tahoma"/>
          <w:i/>
          <w:sz w:val="28"/>
          <w:szCs w:val="28"/>
        </w:rPr>
        <w:t>)</w:t>
      </w:r>
      <w:r w:rsidR="001059B4" w:rsidRPr="008A1989">
        <w:rPr>
          <w:rFonts w:ascii="Tahoma" w:hAnsi="Tahoma" w:cs="Tahoma"/>
          <w:i/>
          <w:sz w:val="28"/>
          <w:szCs w:val="28"/>
        </w:rPr>
        <w:t xml:space="preserve"> days of practice </w:t>
      </w:r>
      <w:r w:rsidR="00DF5CDE">
        <w:rPr>
          <w:rFonts w:ascii="Tahoma" w:hAnsi="Tahoma" w:cs="Tahoma"/>
          <w:i/>
          <w:sz w:val="28"/>
          <w:szCs w:val="28"/>
        </w:rPr>
        <w:t>currently in place.</w:t>
      </w:r>
      <w:r w:rsidR="001059B4" w:rsidRPr="008A1989">
        <w:rPr>
          <w:rFonts w:ascii="Tahoma" w:hAnsi="Tahoma" w:cs="Tahoma"/>
          <w:i/>
          <w:sz w:val="28"/>
          <w:szCs w:val="28"/>
        </w:rPr>
        <w:t xml:space="preserve"> </w:t>
      </w:r>
      <w:r w:rsidR="00160438" w:rsidRPr="008A1989">
        <w:rPr>
          <w:rFonts w:ascii="Tahoma" w:hAnsi="Tahoma" w:cs="Tahoma"/>
          <w:i/>
          <w:sz w:val="28"/>
          <w:szCs w:val="28"/>
        </w:rPr>
        <w:t xml:space="preserve">The </w:t>
      </w:r>
      <w:r w:rsidR="00DF5CDE">
        <w:rPr>
          <w:rFonts w:ascii="Tahoma" w:hAnsi="Tahoma" w:cs="Tahoma"/>
          <w:i/>
          <w:sz w:val="28"/>
          <w:szCs w:val="28"/>
        </w:rPr>
        <w:t xml:space="preserve">spirit and intent </w:t>
      </w:r>
      <w:r w:rsidR="00160438" w:rsidRPr="008A1989">
        <w:rPr>
          <w:rFonts w:ascii="Tahoma" w:hAnsi="Tahoma" w:cs="Tahoma"/>
          <w:i/>
          <w:sz w:val="28"/>
          <w:szCs w:val="28"/>
        </w:rPr>
        <w:t xml:space="preserve">of this rule is to reduce the number of helmet contacts a player incurs. </w:t>
      </w:r>
    </w:p>
    <w:p w:rsidR="005D430C" w:rsidRPr="008A1989" w:rsidRDefault="005D430C">
      <w:pPr>
        <w:rPr>
          <w:rFonts w:ascii="Tahoma" w:hAnsi="Tahoma" w:cs="Tahoma"/>
          <w:i/>
          <w:sz w:val="28"/>
          <w:szCs w:val="28"/>
        </w:rPr>
      </w:pPr>
    </w:p>
    <w:p w:rsidR="003F783C" w:rsidRPr="008A1989" w:rsidRDefault="005D430C">
      <w:pPr>
        <w:rPr>
          <w:rFonts w:ascii="Tahoma" w:hAnsi="Tahoma" w:cs="Tahoma"/>
          <w:i/>
          <w:sz w:val="28"/>
          <w:szCs w:val="28"/>
        </w:rPr>
      </w:pPr>
      <w:r w:rsidRPr="008A1989">
        <w:rPr>
          <w:rFonts w:ascii="Tahoma" w:hAnsi="Tahoma" w:cs="Tahoma"/>
          <w:i/>
          <w:sz w:val="28"/>
          <w:szCs w:val="28"/>
        </w:rPr>
        <w:t xml:space="preserve">* </w:t>
      </w:r>
      <w:r w:rsidR="008A1989" w:rsidRPr="008A1989">
        <w:rPr>
          <w:rFonts w:ascii="Tahoma" w:hAnsi="Tahoma" w:cs="Tahoma"/>
          <w:i/>
          <w:sz w:val="28"/>
          <w:szCs w:val="28"/>
        </w:rPr>
        <w:t xml:space="preserve">During the normal course of a full season, unforeseen schedule changes beyond all reasonable control, may affect the specific application of this rule. These rare occurrences are the exception and come from the league </w:t>
      </w:r>
      <w:proofErr w:type="gramStart"/>
      <w:r w:rsidR="008A1989" w:rsidRPr="008A1989">
        <w:rPr>
          <w:rFonts w:ascii="Tahoma" w:hAnsi="Tahoma" w:cs="Tahoma"/>
          <w:i/>
          <w:sz w:val="28"/>
          <w:szCs w:val="28"/>
        </w:rPr>
        <w:t>administration</w:t>
      </w:r>
      <w:proofErr w:type="gramEnd"/>
      <w:r w:rsidR="008A1989" w:rsidRPr="008A1989">
        <w:rPr>
          <w:rFonts w:ascii="Tahoma" w:hAnsi="Tahoma" w:cs="Tahoma"/>
          <w:i/>
          <w:sz w:val="28"/>
          <w:szCs w:val="28"/>
        </w:rPr>
        <w:t xml:space="preserve"> only. No club, team, or individual coach has the authority to deviate from any rule.       </w:t>
      </w:r>
      <w:r w:rsidR="001059B4" w:rsidRPr="008A1989">
        <w:rPr>
          <w:rFonts w:ascii="Tahoma" w:hAnsi="Tahoma" w:cs="Tahoma"/>
          <w:i/>
          <w:sz w:val="28"/>
          <w:szCs w:val="28"/>
        </w:rPr>
        <w:t xml:space="preserve"> </w:t>
      </w:r>
    </w:p>
    <w:p w:rsidR="00E13486" w:rsidRPr="008A1989" w:rsidRDefault="00E13486">
      <w:pPr>
        <w:rPr>
          <w:rFonts w:ascii="Tahoma" w:hAnsi="Tahoma" w:cs="Tahoma"/>
          <w:i/>
          <w:sz w:val="28"/>
          <w:szCs w:val="28"/>
        </w:rPr>
      </w:pPr>
    </w:p>
    <w:p w:rsidR="00E13486" w:rsidRPr="00EA14A2" w:rsidRDefault="00E13486">
      <w:pPr>
        <w:rPr>
          <w:u w:val="single"/>
        </w:rPr>
      </w:pPr>
      <w:r w:rsidRPr="00EA14A2">
        <w:t>Reducing the number of head contact</w:t>
      </w:r>
      <w:r w:rsidR="00B962D6" w:rsidRPr="00EA14A2">
        <w:t>s</w:t>
      </w:r>
      <w:r w:rsidRPr="00EA14A2">
        <w:t xml:space="preserve"> allows for proper rest and recuperation and is one more significant step toward the prevention of concussions</w:t>
      </w:r>
      <w:r w:rsidR="008554BE" w:rsidRPr="00EA14A2">
        <w:t xml:space="preserve"> and promoting prevention through education</w:t>
      </w:r>
      <w:r w:rsidRPr="00EA14A2">
        <w:t xml:space="preserve">. </w:t>
      </w:r>
      <w:r w:rsidR="00B962D6" w:rsidRPr="00EA14A2">
        <w:t xml:space="preserve">The commissioner of each organization is responsible for informing all participants of this rule and ensuring compliance with the spirit and intent.  </w:t>
      </w:r>
    </w:p>
    <w:sectPr w:rsidR="00E13486" w:rsidRPr="00EA14A2" w:rsidSect="008A1989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FC23A0"/>
    <w:rsid w:val="0003594A"/>
    <w:rsid w:val="000559BD"/>
    <w:rsid w:val="000A4397"/>
    <w:rsid w:val="000D1E8A"/>
    <w:rsid w:val="001059B4"/>
    <w:rsid w:val="00160438"/>
    <w:rsid w:val="001809F7"/>
    <w:rsid w:val="001F1166"/>
    <w:rsid w:val="00233336"/>
    <w:rsid w:val="00265D4A"/>
    <w:rsid w:val="002A1EF4"/>
    <w:rsid w:val="002B6DBA"/>
    <w:rsid w:val="003F139C"/>
    <w:rsid w:val="003F783C"/>
    <w:rsid w:val="00480E09"/>
    <w:rsid w:val="005959DB"/>
    <w:rsid w:val="005D430C"/>
    <w:rsid w:val="006C1B34"/>
    <w:rsid w:val="007A3FB8"/>
    <w:rsid w:val="008554BE"/>
    <w:rsid w:val="008A1989"/>
    <w:rsid w:val="008B04E3"/>
    <w:rsid w:val="008F6FEA"/>
    <w:rsid w:val="00912EAF"/>
    <w:rsid w:val="00A0338D"/>
    <w:rsid w:val="00A73D26"/>
    <w:rsid w:val="00B962D6"/>
    <w:rsid w:val="00C052CD"/>
    <w:rsid w:val="00CC7868"/>
    <w:rsid w:val="00D2580D"/>
    <w:rsid w:val="00D30085"/>
    <w:rsid w:val="00D6762B"/>
    <w:rsid w:val="00DA6FA2"/>
    <w:rsid w:val="00DF5CDE"/>
    <w:rsid w:val="00E13486"/>
    <w:rsid w:val="00EA14A2"/>
    <w:rsid w:val="00EC38B5"/>
    <w:rsid w:val="00F10C29"/>
    <w:rsid w:val="00F3125A"/>
    <w:rsid w:val="00F55AE4"/>
    <w:rsid w:val="00F94579"/>
    <w:rsid w:val="00FA766F"/>
    <w:rsid w:val="00FC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7A3FB8"/>
    <w:rPr>
      <w:rFonts w:ascii="Arial" w:hAnsi="Arial" w:cs="Arial"/>
      <w:b/>
      <w:szCs w:val="20"/>
    </w:rPr>
  </w:style>
  <w:style w:type="paragraph" w:styleId="EnvelopeAddress">
    <w:name w:val="envelope address"/>
    <w:basedOn w:val="Normal"/>
    <w:rsid w:val="00F10C29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FCYFL BULLETIN 2012-01</vt:lpstr>
    </vt:vector>
  </TitlesOfParts>
  <Company>Self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FCYFL BULLETIN 2012-01</dc:title>
  <dc:creator>Gary Meana</dc:creator>
  <cp:lastModifiedBy>Pettit, Mary</cp:lastModifiedBy>
  <cp:revision>2</cp:revision>
  <dcterms:created xsi:type="dcterms:W3CDTF">2012-07-13T14:18:00Z</dcterms:created>
  <dcterms:modified xsi:type="dcterms:W3CDTF">2012-07-13T14:18:00Z</dcterms:modified>
</cp:coreProperties>
</file>