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7D3" w:rsidRPr="00C0794F" w:rsidRDefault="003207D3" w:rsidP="003207D3">
      <w:pPr>
        <w:jc w:val="center"/>
        <w:rPr>
          <w:b/>
        </w:rPr>
      </w:pPr>
      <w:bookmarkStart w:id="0" w:name="_GoBack"/>
      <w:bookmarkEnd w:id="0"/>
      <w:r w:rsidRPr="00C0794F">
        <w:rPr>
          <w:b/>
        </w:rPr>
        <w:t>Bethel Blackhawks Lacrosse</w:t>
      </w:r>
    </w:p>
    <w:p w:rsidR="003207D3" w:rsidRPr="00C0794F" w:rsidRDefault="003207D3" w:rsidP="003207D3">
      <w:pPr>
        <w:rPr>
          <w:b/>
        </w:rPr>
      </w:pPr>
    </w:p>
    <w:p w:rsidR="003207D3" w:rsidRDefault="003207D3" w:rsidP="003207D3">
      <w:pPr>
        <w:rPr>
          <w:rFonts w:eastAsia="Times New Roman" w:cs="Times New Roman"/>
        </w:rPr>
      </w:pPr>
      <w:r>
        <w:rPr>
          <w:rFonts w:eastAsia="Times New Roman" w:cs="Times New Roman"/>
        </w:rPr>
        <w:t>Mission Statement:</w:t>
      </w:r>
    </w:p>
    <w:p w:rsidR="00927482" w:rsidRDefault="003207D3" w:rsidP="003207D3">
      <w:pPr>
        <w:rPr>
          <w:rFonts w:eastAsia="Times New Roman" w:cs="Times New Roman"/>
        </w:rPr>
      </w:pPr>
      <w:r>
        <w:rPr>
          <w:rFonts w:eastAsia="Times New Roman" w:cs="Times New Roman"/>
        </w:rPr>
        <w:t>It shall be the mission of the Bethel Blackhawks Lacrosse Association to educate, provide service, promote, and stimulate interest in the game of lacrosse at a competitive level.  The program is founded with the idea coaching fundamental skills along with leadership and citizenship values are the best method for growing the game. Our emphasis on the development of each athlete's character, teamwork, and leadership criteria creates a player-coach dynamic like no other</w:t>
      </w:r>
    </w:p>
    <w:p w:rsidR="003207D3" w:rsidRDefault="003207D3" w:rsidP="003207D3">
      <w:pPr>
        <w:rPr>
          <w:rFonts w:eastAsia="Times New Roman" w:cs="Times New Roman"/>
        </w:rPr>
      </w:pPr>
    </w:p>
    <w:p w:rsidR="003207D3" w:rsidRDefault="003207D3" w:rsidP="003207D3">
      <w:pPr>
        <w:rPr>
          <w:rFonts w:eastAsia="Times New Roman" w:cs="Times New Roman"/>
        </w:rPr>
      </w:pPr>
      <w:r>
        <w:rPr>
          <w:rFonts w:eastAsia="Times New Roman" w:cs="Times New Roman"/>
        </w:rPr>
        <w:t>Bethel Blackhawks Lacrosse Club Bylaws</w:t>
      </w:r>
    </w:p>
    <w:p w:rsidR="003207D3" w:rsidRDefault="00F56D01" w:rsidP="003207D3">
      <w:pPr>
        <w:rPr>
          <w:rFonts w:eastAsia="Times New Roman" w:cs="Times New Roman"/>
        </w:rPr>
      </w:pPr>
      <w:r>
        <w:rPr>
          <w:rFonts w:eastAsia="Times New Roman" w:cs="Times New Roman"/>
        </w:rPr>
        <w:t>Article I</w:t>
      </w:r>
      <w:r w:rsidR="00C5707C">
        <w:rPr>
          <w:rFonts w:eastAsia="Times New Roman" w:cs="Times New Roman"/>
        </w:rPr>
        <w:t xml:space="preserve">: </w:t>
      </w:r>
      <w:r w:rsidR="003207D3">
        <w:rPr>
          <w:rFonts w:eastAsia="Times New Roman" w:cs="Times New Roman"/>
        </w:rPr>
        <w:t>Organization</w:t>
      </w:r>
    </w:p>
    <w:p w:rsidR="00F56D01" w:rsidRDefault="003207D3" w:rsidP="00F56D01">
      <w:pPr>
        <w:pStyle w:val="ListParagraph"/>
        <w:numPr>
          <w:ilvl w:val="0"/>
          <w:numId w:val="1"/>
        </w:numPr>
        <w:rPr>
          <w:rFonts w:eastAsia="Times New Roman" w:cs="Times New Roman"/>
        </w:rPr>
      </w:pPr>
      <w:r w:rsidRPr="00F56D01">
        <w:rPr>
          <w:rFonts w:eastAsia="Times New Roman" w:cs="Times New Roman"/>
        </w:rPr>
        <w:t xml:space="preserve">This organization shall be referred to by the name Bethel Blackhawks Lacrosse Club, doing business as Bethel Area Athletic Club. This is a nonprofit organization recognized by Washington State in June 2014, with Articles of incorporation amended 6/11/2014. This organization was recognized by the IRS as a nonprofit, tax empty 501(c) 3 in 2010 with amended articles and request for name change from Eagles Baseball Club. </w:t>
      </w:r>
    </w:p>
    <w:p w:rsidR="00C5707C" w:rsidRDefault="00C5707C" w:rsidP="00F56D01">
      <w:pPr>
        <w:pStyle w:val="ListParagraph"/>
        <w:numPr>
          <w:ilvl w:val="0"/>
          <w:numId w:val="1"/>
        </w:numPr>
        <w:rPr>
          <w:rFonts w:eastAsia="Times New Roman" w:cs="Times New Roman"/>
        </w:rPr>
      </w:pPr>
      <w:r>
        <w:rPr>
          <w:rFonts w:eastAsia="Times New Roman" w:cs="Times New Roman"/>
        </w:rPr>
        <w:t>Club colors shall be black, silver and blue. The Blackhawk shall be the mascot.</w:t>
      </w:r>
    </w:p>
    <w:p w:rsidR="00C5707C" w:rsidRPr="00F56D01" w:rsidRDefault="00C5707C" w:rsidP="00F56D01">
      <w:pPr>
        <w:pStyle w:val="ListParagraph"/>
        <w:numPr>
          <w:ilvl w:val="0"/>
          <w:numId w:val="1"/>
        </w:numPr>
        <w:rPr>
          <w:rFonts w:eastAsia="Times New Roman" w:cs="Times New Roman"/>
        </w:rPr>
      </w:pPr>
      <w:r>
        <w:rPr>
          <w:rFonts w:eastAsia="Times New Roman" w:cs="Times New Roman"/>
        </w:rPr>
        <w:t xml:space="preserve">The players of the Blackhawk Lacrosse Club shall be honorary members of this organization without vote or privilege of office. </w:t>
      </w:r>
    </w:p>
    <w:p w:rsidR="00F56D01" w:rsidRDefault="00F56D01" w:rsidP="00F56D01">
      <w:pPr>
        <w:rPr>
          <w:rFonts w:eastAsia="Times New Roman" w:cs="Times New Roman"/>
        </w:rPr>
      </w:pPr>
    </w:p>
    <w:p w:rsidR="00F56D01" w:rsidRDefault="00F56D01" w:rsidP="00F56D01">
      <w:pPr>
        <w:rPr>
          <w:rFonts w:eastAsia="Times New Roman" w:cs="Times New Roman"/>
        </w:rPr>
      </w:pPr>
      <w:r>
        <w:rPr>
          <w:rFonts w:eastAsia="Times New Roman" w:cs="Times New Roman"/>
        </w:rPr>
        <w:t>Article II: Affiliations</w:t>
      </w:r>
    </w:p>
    <w:p w:rsidR="00721495" w:rsidRPr="00721495" w:rsidRDefault="00721495" w:rsidP="00721495">
      <w:pPr>
        <w:pStyle w:val="ListParagraph"/>
        <w:numPr>
          <w:ilvl w:val="0"/>
          <w:numId w:val="6"/>
        </w:numPr>
        <w:rPr>
          <w:rFonts w:eastAsia="Times New Roman" w:cs="Times New Roman"/>
        </w:rPr>
      </w:pPr>
      <w:r w:rsidRPr="00721495">
        <w:rPr>
          <w:rFonts w:eastAsia="Times New Roman" w:cs="Times New Roman"/>
        </w:rPr>
        <w:t xml:space="preserve">All student athlete members of Bethel Blackhawks Lacrosse </w:t>
      </w:r>
      <w:r w:rsidR="001552FB" w:rsidRPr="00721495">
        <w:rPr>
          <w:rFonts w:eastAsia="Times New Roman" w:cs="Times New Roman"/>
        </w:rPr>
        <w:t>Club are</w:t>
      </w:r>
      <w:r w:rsidRPr="00721495">
        <w:rPr>
          <w:rFonts w:eastAsia="Times New Roman" w:cs="Times New Roman"/>
        </w:rPr>
        <w:t xml:space="preserve"> also members of US Lacrosse.</w:t>
      </w:r>
    </w:p>
    <w:p w:rsidR="00721495" w:rsidRDefault="00721495" w:rsidP="00721495">
      <w:pPr>
        <w:pStyle w:val="ListParagraph"/>
        <w:numPr>
          <w:ilvl w:val="0"/>
          <w:numId w:val="6"/>
        </w:numPr>
        <w:rPr>
          <w:rFonts w:eastAsia="Times New Roman" w:cs="Times New Roman"/>
        </w:rPr>
      </w:pPr>
      <w:r>
        <w:rPr>
          <w:rFonts w:eastAsia="Times New Roman" w:cs="Times New Roman"/>
        </w:rPr>
        <w:t xml:space="preserve">Bethel Blackhawks </w:t>
      </w:r>
      <w:r w:rsidR="001552FB">
        <w:rPr>
          <w:rFonts w:eastAsia="Times New Roman" w:cs="Times New Roman"/>
        </w:rPr>
        <w:t>Lacrosse</w:t>
      </w:r>
      <w:r>
        <w:rPr>
          <w:rFonts w:eastAsia="Times New Roman" w:cs="Times New Roman"/>
        </w:rPr>
        <w:t xml:space="preserve"> is </w:t>
      </w:r>
      <w:r w:rsidR="001552FB">
        <w:rPr>
          <w:rFonts w:eastAsia="Times New Roman" w:cs="Times New Roman"/>
        </w:rPr>
        <w:t>affiliated</w:t>
      </w:r>
      <w:r>
        <w:rPr>
          <w:rFonts w:eastAsia="Times New Roman" w:cs="Times New Roman"/>
        </w:rPr>
        <w:t xml:space="preserve"> with the Washington High School Boys </w:t>
      </w:r>
      <w:r w:rsidR="001552FB">
        <w:rPr>
          <w:rFonts w:eastAsia="Times New Roman" w:cs="Times New Roman"/>
        </w:rPr>
        <w:t>Lacrosse</w:t>
      </w:r>
      <w:r>
        <w:rPr>
          <w:rFonts w:eastAsia="Times New Roman" w:cs="Times New Roman"/>
        </w:rPr>
        <w:t xml:space="preserve"> Association (WHSBLA) for all high school age players, grades 9-12. </w:t>
      </w:r>
    </w:p>
    <w:p w:rsidR="00721495" w:rsidRPr="00721495" w:rsidRDefault="00721495" w:rsidP="00721495">
      <w:pPr>
        <w:pStyle w:val="ListParagraph"/>
        <w:numPr>
          <w:ilvl w:val="0"/>
          <w:numId w:val="6"/>
        </w:numPr>
        <w:rPr>
          <w:rFonts w:eastAsia="Times New Roman" w:cs="Times New Roman"/>
        </w:rPr>
      </w:pPr>
      <w:r>
        <w:rPr>
          <w:rFonts w:eastAsia="Times New Roman" w:cs="Times New Roman"/>
        </w:rPr>
        <w:t xml:space="preserve">Bethel Blackhawks Lacrosse is </w:t>
      </w:r>
      <w:r w:rsidR="001552FB">
        <w:rPr>
          <w:rFonts w:eastAsia="Times New Roman" w:cs="Times New Roman"/>
        </w:rPr>
        <w:t>affiliate</w:t>
      </w:r>
      <w:r>
        <w:rPr>
          <w:rFonts w:eastAsia="Times New Roman" w:cs="Times New Roman"/>
        </w:rPr>
        <w:t xml:space="preserve"> with the </w:t>
      </w:r>
      <w:r w:rsidR="001552FB">
        <w:rPr>
          <w:rFonts w:eastAsia="Times New Roman" w:cs="Times New Roman"/>
        </w:rPr>
        <w:t xml:space="preserve">Sound Sound League (SSL) for all youth players, grades K-8. </w:t>
      </w:r>
    </w:p>
    <w:p w:rsidR="00F56D01" w:rsidRDefault="00F56D01" w:rsidP="00F56D01">
      <w:pPr>
        <w:rPr>
          <w:rFonts w:eastAsia="Times New Roman" w:cs="Times New Roman"/>
        </w:rPr>
      </w:pPr>
    </w:p>
    <w:p w:rsidR="00F56D01" w:rsidRDefault="00F56D01" w:rsidP="00F56D01">
      <w:pPr>
        <w:rPr>
          <w:rFonts w:eastAsia="Times New Roman" w:cs="Times New Roman"/>
        </w:rPr>
      </w:pPr>
      <w:r>
        <w:rPr>
          <w:rFonts w:eastAsia="Times New Roman" w:cs="Times New Roman"/>
        </w:rPr>
        <w:t>Article III: Purpose</w:t>
      </w:r>
    </w:p>
    <w:p w:rsidR="00F56D01" w:rsidRPr="00F56D01" w:rsidRDefault="00F56D01" w:rsidP="00F56D01">
      <w:pPr>
        <w:pStyle w:val="ListParagraph"/>
        <w:numPr>
          <w:ilvl w:val="0"/>
          <w:numId w:val="2"/>
        </w:numPr>
        <w:rPr>
          <w:rFonts w:eastAsia="Times New Roman" w:cs="Times New Roman"/>
        </w:rPr>
      </w:pPr>
      <w:r w:rsidRPr="00F56D01">
        <w:rPr>
          <w:rFonts w:eastAsia="Times New Roman" w:cs="Times New Roman"/>
        </w:rPr>
        <w:t>This organization supports the mission and purpose outlined in our Bylaws</w:t>
      </w:r>
      <w:r w:rsidR="001552FB">
        <w:rPr>
          <w:rFonts w:eastAsia="Times New Roman" w:cs="Times New Roman"/>
        </w:rPr>
        <w:t xml:space="preserve"> though practice, game operations, fundraising, general club business and activities</w:t>
      </w:r>
      <w:r w:rsidRPr="00F56D01">
        <w:rPr>
          <w:rFonts w:eastAsia="Times New Roman" w:cs="Times New Roman"/>
        </w:rPr>
        <w:t xml:space="preserve">. </w:t>
      </w:r>
    </w:p>
    <w:p w:rsidR="00F56D01" w:rsidRDefault="00F56D01" w:rsidP="00F56D01">
      <w:pPr>
        <w:rPr>
          <w:rFonts w:eastAsia="Times New Roman" w:cs="Times New Roman"/>
        </w:rPr>
      </w:pPr>
    </w:p>
    <w:p w:rsidR="00F56D01" w:rsidRDefault="00F56D01" w:rsidP="00F56D01">
      <w:pPr>
        <w:rPr>
          <w:rFonts w:eastAsia="Times New Roman" w:cs="Times New Roman"/>
        </w:rPr>
      </w:pPr>
      <w:r>
        <w:rPr>
          <w:rFonts w:eastAsia="Times New Roman" w:cs="Times New Roman"/>
        </w:rPr>
        <w:t>Article IV: General Membership</w:t>
      </w:r>
    </w:p>
    <w:p w:rsidR="006F62BB" w:rsidRDefault="006F62BB" w:rsidP="006F62BB">
      <w:pPr>
        <w:ind w:left="720"/>
        <w:rPr>
          <w:rFonts w:eastAsia="Times New Roman" w:cs="Times New Roman"/>
        </w:rPr>
      </w:pPr>
      <w:r>
        <w:rPr>
          <w:rFonts w:eastAsia="Times New Roman" w:cs="Times New Roman"/>
        </w:rPr>
        <w:t xml:space="preserve">A.  The general membership shall consist of all student athletes currently registered to complete on a Bethel Blackhawks Lacrosse Club team and their parents/guardians. </w:t>
      </w:r>
    </w:p>
    <w:p w:rsidR="00DD3610" w:rsidRPr="006F62BB" w:rsidRDefault="00DD3610" w:rsidP="006F62BB">
      <w:pPr>
        <w:pStyle w:val="ListParagraph"/>
        <w:numPr>
          <w:ilvl w:val="0"/>
          <w:numId w:val="2"/>
        </w:numPr>
        <w:rPr>
          <w:rFonts w:eastAsia="Times New Roman" w:cs="Times New Roman"/>
        </w:rPr>
      </w:pPr>
      <w:r w:rsidRPr="006F62BB">
        <w:rPr>
          <w:rFonts w:eastAsia="Times New Roman" w:cs="Times New Roman"/>
        </w:rPr>
        <w:t>Meet</w:t>
      </w:r>
      <w:r w:rsidR="00721495" w:rsidRPr="006F62BB">
        <w:rPr>
          <w:rFonts w:eastAsia="Times New Roman" w:cs="Times New Roman"/>
        </w:rPr>
        <w:t>ings shall be held monthly.  The time, dates and place will be established at the annually meeting for the year.</w:t>
      </w:r>
    </w:p>
    <w:p w:rsidR="00DD3610" w:rsidRDefault="00DD3610" w:rsidP="00721495">
      <w:pPr>
        <w:pStyle w:val="ListParagraph"/>
        <w:numPr>
          <w:ilvl w:val="0"/>
          <w:numId w:val="5"/>
        </w:numPr>
        <w:rPr>
          <w:rFonts w:eastAsia="Times New Roman" w:cs="Times New Roman"/>
        </w:rPr>
      </w:pPr>
      <w:r>
        <w:rPr>
          <w:rFonts w:eastAsia="Times New Roman" w:cs="Times New Roman"/>
        </w:rPr>
        <w:t>The current edition of “Roberts Rules of Orders newly revised”</w:t>
      </w:r>
      <w:r w:rsidR="00721495">
        <w:rPr>
          <w:rFonts w:eastAsia="Times New Roman" w:cs="Times New Roman"/>
        </w:rPr>
        <w:t xml:space="preserve"> shall govern this organization in all cases in which they are applicable and in which they’re not in conflict with our Bylaws, The Articles of Incorporation, or the Washington Nonprofit Corporation Act. </w:t>
      </w:r>
    </w:p>
    <w:p w:rsidR="00721495" w:rsidRPr="00DD3610" w:rsidRDefault="00721495" w:rsidP="00721495">
      <w:pPr>
        <w:pStyle w:val="ListParagraph"/>
        <w:ind w:left="1440"/>
        <w:rPr>
          <w:rFonts w:eastAsia="Times New Roman" w:cs="Times New Roman"/>
        </w:rPr>
      </w:pPr>
    </w:p>
    <w:p w:rsidR="00C5707C" w:rsidRDefault="00C5707C" w:rsidP="006F62BB">
      <w:pPr>
        <w:pStyle w:val="ListParagraph"/>
        <w:numPr>
          <w:ilvl w:val="0"/>
          <w:numId w:val="2"/>
        </w:numPr>
      </w:pPr>
      <w:r>
        <w:t xml:space="preserve">The budget, standing rules and bylaws can be amended at any general </w:t>
      </w:r>
      <w:r w:rsidR="00721495">
        <w:t xml:space="preserve">   </w:t>
      </w:r>
      <w:r>
        <w:t xml:space="preserve">membership meeting that a quorum is present. A quorum is outlined in our Bylaws as a simple majority. </w:t>
      </w:r>
    </w:p>
    <w:p w:rsidR="00721495" w:rsidRDefault="00721495" w:rsidP="006F62BB">
      <w:pPr>
        <w:pStyle w:val="ListParagraph"/>
        <w:numPr>
          <w:ilvl w:val="0"/>
          <w:numId w:val="2"/>
        </w:numPr>
      </w:pPr>
      <w:r>
        <w:t xml:space="preserve"> A committee chair is described as an appointed position by the president or other director as designated by the president. </w:t>
      </w:r>
    </w:p>
    <w:p w:rsidR="00C5707C" w:rsidRDefault="001552FB" w:rsidP="001552FB">
      <w:pPr>
        <w:ind w:left="720"/>
        <w:rPr>
          <w:rFonts w:eastAsia="Times New Roman" w:cs="Times New Roman"/>
        </w:rPr>
      </w:pPr>
      <w:r>
        <w:rPr>
          <w:rFonts w:ascii="Times New Roman" w:hAnsi="Times New Roman" w:cs="Times New Roman"/>
          <w:sz w:val="20"/>
          <w:szCs w:val="20"/>
        </w:rPr>
        <w:t xml:space="preserve">D.   </w:t>
      </w:r>
      <w:r w:rsidRPr="001552FB">
        <w:rPr>
          <w:rFonts w:ascii="Times New Roman" w:hAnsi="Times New Roman" w:cs="Times New Roman"/>
        </w:rPr>
        <w:t>All club members are required to understand and follow the Code of Conduct. All disciplinary action to be taken regarding any player, parent or coach shall be in accordance with the appropriately referenced Code of Conduct.</w:t>
      </w:r>
      <w:r>
        <w:rPr>
          <w:rFonts w:ascii="Times New Roman" w:hAnsi="Times New Roman" w:cs="Times New Roman"/>
          <w:sz w:val="20"/>
          <w:szCs w:val="20"/>
        </w:rPr>
        <w:t xml:space="preserve"> </w:t>
      </w:r>
    </w:p>
    <w:p w:rsidR="00F56D01" w:rsidRDefault="00F56D01" w:rsidP="00F56D01">
      <w:pPr>
        <w:rPr>
          <w:rFonts w:eastAsia="Times New Roman" w:cs="Times New Roman"/>
        </w:rPr>
      </w:pPr>
    </w:p>
    <w:p w:rsidR="003207D3" w:rsidRDefault="00F56D01" w:rsidP="00F56D01">
      <w:pPr>
        <w:rPr>
          <w:rFonts w:eastAsia="Times New Roman" w:cs="Times New Roman"/>
        </w:rPr>
      </w:pPr>
      <w:r>
        <w:rPr>
          <w:rFonts w:eastAsia="Times New Roman" w:cs="Times New Roman"/>
        </w:rPr>
        <w:t>Article V: Board of Directors</w:t>
      </w:r>
      <w:r w:rsidR="003207D3" w:rsidRPr="00F56D01">
        <w:rPr>
          <w:rFonts w:eastAsia="Times New Roman" w:cs="Times New Roman"/>
        </w:rPr>
        <w:t xml:space="preserve"> </w:t>
      </w:r>
    </w:p>
    <w:p w:rsidR="00F56D01" w:rsidRDefault="00F56D01" w:rsidP="00F56D01">
      <w:pPr>
        <w:pStyle w:val="ListParagraph"/>
        <w:numPr>
          <w:ilvl w:val="0"/>
          <w:numId w:val="3"/>
        </w:numPr>
        <w:rPr>
          <w:rFonts w:eastAsia="Times New Roman" w:cs="Times New Roman"/>
        </w:rPr>
      </w:pPr>
      <w:r w:rsidRPr="00F56D01">
        <w:rPr>
          <w:rFonts w:eastAsia="Times New Roman" w:cs="Times New Roman"/>
        </w:rPr>
        <w:t xml:space="preserve">The board shall consist of a minimum of four elected officers and a maximum of nine. The directors / elected officers must include the following: President, Vice President, Treasurer and Secretary. </w:t>
      </w:r>
    </w:p>
    <w:p w:rsidR="00A414A6" w:rsidRPr="00851E8F" w:rsidRDefault="00A414A6" w:rsidP="00851E8F">
      <w:pPr>
        <w:pStyle w:val="ListParagraph"/>
        <w:numPr>
          <w:ilvl w:val="0"/>
          <w:numId w:val="8"/>
        </w:numPr>
        <w:rPr>
          <w:rFonts w:eastAsia="Times New Roman" w:cs="Times New Roman"/>
        </w:rPr>
      </w:pPr>
      <w:r w:rsidRPr="00851E8F">
        <w:rPr>
          <w:rFonts w:eastAsia="Times New Roman" w:cs="Times New Roman"/>
        </w:rPr>
        <w:t>President: The President is the chief executive officer of the Bethel Blackhawks Lacrosse Club and, subject to the control of the total Board of Directors, is responsible for the general supervision, direction, and control of the business affairs</w:t>
      </w:r>
      <w:r w:rsidR="00851E8F" w:rsidRPr="00851E8F">
        <w:rPr>
          <w:rFonts w:eastAsia="Times New Roman" w:cs="Times New Roman"/>
        </w:rPr>
        <w:t>.</w:t>
      </w:r>
    </w:p>
    <w:p w:rsidR="00851E8F" w:rsidRDefault="00851E8F" w:rsidP="00851E8F">
      <w:pPr>
        <w:pStyle w:val="ListParagraph"/>
        <w:numPr>
          <w:ilvl w:val="0"/>
          <w:numId w:val="9"/>
        </w:numPr>
        <w:rPr>
          <w:rFonts w:eastAsia="Times New Roman" w:cs="Times New Roman"/>
        </w:rPr>
      </w:pPr>
      <w:r>
        <w:rPr>
          <w:rFonts w:eastAsia="Times New Roman" w:cs="Times New Roman"/>
        </w:rPr>
        <w:t xml:space="preserve">The President is responsible for dictating the agenda and scheduling all meetings of the Board of Directors as well as presiding duly scheduled meetings of the Bethel Blackhawks Lacrosse Club. </w:t>
      </w:r>
    </w:p>
    <w:p w:rsidR="00851E8F" w:rsidRDefault="00851E8F" w:rsidP="00851E8F">
      <w:pPr>
        <w:pStyle w:val="ListParagraph"/>
        <w:numPr>
          <w:ilvl w:val="0"/>
          <w:numId w:val="9"/>
        </w:numPr>
        <w:rPr>
          <w:rFonts w:eastAsia="Times New Roman" w:cs="Times New Roman"/>
        </w:rPr>
      </w:pPr>
      <w:r>
        <w:rPr>
          <w:rFonts w:eastAsia="Times New Roman" w:cs="Times New Roman"/>
        </w:rPr>
        <w:t>The President has the general powers and duties of management usually vested in the office of President except where such powers and duties as my be prescribed by the Board of Directors and/or the Articles of Incorporation</w:t>
      </w:r>
    </w:p>
    <w:p w:rsidR="00AA1572" w:rsidRDefault="00AA1572" w:rsidP="00851E8F">
      <w:pPr>
        <w:pStyle w:val="ListParagraph"/>
        <w:numPr>
          <w:ilvl w:val="0"/>
          <w:numId w:val="9"/>
        </w:numPr>
        <w:rPr>
          <w:rFonts w:eastAsia="Times New Roman" w:cs="Times New Roman"/>
        </w:rPr>
      </w:pPr>
      <w:r>
        <w:rPr>
          <w:rFonts w:eastAsia="Times New Roman" w:cs="Times New Roman"/>
        </w:rPr>
        <w:t>This club shall keep two copies of all legal documents in separate locations, which shall be the responsibility of the president to maintain and replenish. Those two copies shall be at registered agent’s home and secretary’s home</w:t>
      </w:r>
    </w:p>
    <w:p w:rsidR="00851E8F" w:rsidRPr="00851E8F" w:rsidRDefault="00851E8F" w:rsidP="00851E8F">
      <w:pPr>
        <w:pStyle w:val="ListParagraph"/>
        <w:numPr>
          <w:ilvl w:val="0"/>
          <w:numId w:val="8"/>
        </w:numPr>
        <w:rPr>
          <w:rFonts w:eastAsia="Times New Roman" w:cs="Times New Roman"/>
        </w:rPr>
      </w:pPr>
      <w:r w:rsidRPr="00851E8F">
        <w:rPr>
          <w:rFonts w:eastAsia="Times New Roman" w:cs="Times New Roman"/>
        </w:rPr>
        <w:t xml:space="preserve">Vice President: The Vice President, in the absence of the president, performs all of the duties designated to the President. When acting, he/she has the vested powers of the President as well as any restrictions so imposed upon that office. </w:t>
      </w:r>
    </w:p>
    <w:p w:rsidR="00851E8F" w:rsidRDefault="00851E8F" w:rsidP="00851E8F">
      <w:pPr>
        <w:pStyle w:val="ListParagraph"/>
        <w:numPr>
          <w:ilvl w:val="1"/>
          <w:numId w:val="8"/>
        </w:numPr>
        <w:rPr>
          <w:rFonts w:eastAsia="Times New Roman" w:cs="Times New Roman"/>
        </w:rPr>
      </w:pPr>
      <w:r>
        <w:rPr>
          <w:rFonts w:eastAsia="Times New Roman" w:cs="Times New Roman"/>
        </w:rPr>
        <w:t xml:space="preserve">The Vice President is responsible for securing any and all necessary and required insurance coverage for individuals participating in sponsored activities not furnished by the playing conference. In addition, the Vice President assumes the responsibility of making such insurance forms and informative data available to all coaches and/or managers associated with any Bethel Blackhawk Lacrosse Club sponsored program. </w:t>
      </w:r>
    </w:p>
    <w:p w:rsidR="00851E8F" w:rsidRPr="00247D6E" w:rsidRDefault="00247D6E" w:rsidP="00247D6E">
      <w:pPr>
        <w:pStyle w:val="ListParagraph"/>
        <w:numPr>
          <w:ilvl w:val="0"/>
          <w:numId w:val="8"/>
        </w:numPr>
        <w:rPr>
          <w:rFonts w:eastAsia="Times New Roman" w:cs="Times New Roman"/>
        </w:rPr>
      </w:pPr>
      <w:r w:rsidRPr="00247D6E">
        <w:rPr>
          <w:rFonts w:eastAsia="Times New Roman" w:cs="Times New Roman"/>
        </w:rPr>
        <w:t xml:space="preserve">Treasurer: The Treasurer keeps and maintains, or causes to be kept and maintained, adequate and correct accounts of the monies, properties and business transactions of the club. This includes accounts of its assets, liabilities, receipts, disbursements, gains, losses, capital and/or income, from any course or kind, derived by the Bethel Blackhawks Lacrosse Club from any of its activities. </w:t>
      </w:r>
    </w:p>
    <w:p w:rsidR="00247D6E" w:rsidRDefault="00247D6E" w:rsidP="00247D6E">
      <w:pPr>
        <w:pStyle w:val="ListParagraph"/>
        <w:numPr>
          <w:ilvl w:val="1"/>
          <w:numId w:val="8"/>
        </w:numPr>
        <w:rPr>
          <w:rFonts w:eastAsia="Times New Roman" w:cs="Times New Roman"/>
        </w:rPr>
      </w:pPr>
      <w:r>
        <w:rPr>
          <w:rFonts w:eastAsia="Times New Roman" w:cs="Times New Roman"/>
        </w:rPr>
        <w:t xml:space="preserve">The Treasurer must be prepared to have any or all of his/her records’ generated since the most recent audit inspected upon written demand of any Bethel Blackhawk Lacrosse Club member, presented to the Board of Directors. Such an inspection shall occur within five days of receipt of the written request. </w:t>
      </w:r>
    </w:p>
    <w:p w:rsidR="00247D6E" w:rsidRDefault="00247D6E" w:rsidP="00247D6E">
      <w:pPr>
        <w:pStyle w:val="ListParagraph"/>
        <w:numPr>
          <w:ilvl w:val="0"/>
          <w:numId w:val="8"/>
        </w:numPr>
        <w:rPr>
          <w:rFonts w:eastAsia="Times New Roman" w:cs="Times New Roman"/>
        </w:rPr>
      </w:pPr>
      <w:r w:rsidRPr="00247D6E">
        <w:rPr>
          <w:rFonts w:eastAsia="Times New Roman" w:cs="Times New Roman"/>
        </w:rPr>
        <w:t xml:space="preserve">Secretary: The Secretary is responsible to record minutes of Board and General Membership meetings. </w:t>
      </w:r>
    </w:p>
    <w:p w:rsidR="009B09FB" w:rsidRDefault="009B09FB" w:rsidP="00AA1572">
      <w:pPr>
        <w:pStyle w:val="ListParagraph"/>
        <w:numPr>
          <w:ilvl w:val="1"/>
          <w:numId w:val="8"/>
        </w:numPr>
        <w:rPr>
          <w:rFonts w:eastAsia="Times New Roman" w:cs="Times New Roman"/>
        </w:rPr>
      </w:pPr>
      <w:r>
        <w:rPr>
          <w:rFonts w:eastAsia="Times New Roman" w:cs="Times New Roman"/>
        </w:rPr>
        <w:t>The secretary is responsible to support the communications director with registration and/or maintaining the database of all club registrants</w:t>
      </w:r>
    </w:p>
    <w:p w:rsidR="00AA1572" w:rsidRPr="00247D6E" w:rsidRDefault="00AA1572" w:rsidP="00AA1572">
      <w:pPr>
        <w:pStyle w:val="ListParagraph"/>
        <w:numPr>
          <w:ilvl w:val="1"/>
          <w:numId w:val="8"/>
        </w:numPr>
        <w:rPr>
          <w:rFonts w:eastAsia="Times New Roman" w:cs="Times New Roman"/>
        </w:rPr>
      </w:pPr>
      <w:r>
        <w:rPr>
          <w:rFonts w:eastAsia="Times New Roman" w:cs="Times New Roman"/>
        </w:rPr>
        <w:t xml:space="preserve">The secretary must be prepared to have any or all of his/her records’ inspected upon written demand of any Bethel Blackhawks Lacrosse Club member, presented to the Board of Directors. Such an inspection shall occur within five days of receipt of the written request. </w:t>
      </w:r>
    </w:p>
    <w:p w:rsidR="00247D6E" w:rsidRPr="00247D6E" w:rsidRDefault="00247D6E" w:rsidP="00247D6E">
      <w:pPr>
        <w:pStyle w:val="ListParagraph"/>
        <w:ind w:left="2160"/>
        <w:rPr>
          <w:rFonts w:eastAsia="Times New Roman" w:cs="Times New Roman"/>
        </w:rPr>
      </w:pPr>
    </w:p>
    <w:p w:rsidR="00F56D01" w:rsidRDefault="00F56D01" w:rsidP="00F56D01">
      <w:pPr>
        <w:pStyle w:val="ListParagraph"/>
        <w:numPr>
          <w:ilvl w:val="0"/>
          <w:numId w:val="3"/>
        </w:numPr>
      </w:pPr>
      <w:r>
        <w:t xml:space="preserve"> The directors/elected officers shall serve a </w:t>
      </w:r>
      <w:r w:rsidR="00C5707C">
        <w:t>two-year</w:t>
      </w:r>
      <w:r>
        <w:t xml:space="preserve"> term. There is no limit to the number of terms a director may serve. </w:t>
      </w:r>
    </w:p>
    <w:p w:rsidR="00F56D01" w:rsidRDefault="00F56D01" w:rsidP="00F56D01">
      <w:pPr>
        <w:pStyle w:val="ListParagraph"/>
        <w:numPr>
          <w:ilvl w:val="0"/>
          <w:numId w:val="3"/>
        </w:numPr>
      </w:pPr>
      <w:r>
        <w:t xml:space="preserve">An office shall be considered vacant after three unexcused absences. </w:t>
      </w:r>
      <w:r w:rsidR="00C5707C">
        <w:t>The president with prior notification may excuse absences.</w:t>
      </w:r>
    </w:p>
    <w:p w:rsidR="00C5707C" w:rsidRDefault="00DD3610" w:rsidP="00F56D01">
      <w:pPr>
        <w:pStyle w:val="ListParagraph"/>
        <w:numPr>
          <w:ilvl w:val="0"/>
          <w:numId w:val="3"/>
        </w:numPr>
      </w:pPr>
      <w:r>
        <w:t xml:space="preserve">Elections will occur at the August annual meeting each year. </w:t>
      </w:r>
    </w:p>
    <w:p w:rsidR="00C5707C" w:rsidRDefault="00C5707C" w:rsidP="00C5707C"/>
    <w:p w:rsidR="00C5707C" w:rsidRDefault="00C5707C" w:rsidP="00C5707C">
      <w:r>
        <w:t xml:space="preserve">Article VI: </w:t>
      </w:r>
      <w:r w:rsidR="00A414A6">
        <w:t>Financial Procedures</w:t>
      </w:r>
    </w:p>
    <w:p w:rsidR="00C5707C" w:rsidRDefault="00C5707C" w:rsidP="00DD3610">
      <w:pPr>
        <w:ind w:left="720"/>
      </w:pPr>
      <w:r>
        <w:t xml:space="preserve">A. </w:t>
      </w:r>
      <w:r w:rsidR="00721495">
        <w:t xml:space="preserve"> </w:t>
      </w:r>
      <w:r>
        <w:t xml:space="preserve">All requests for reimbursement and/or payment will be processed </w:t>
      </w:r>
      <w:r w:rsidR="001552FB">
        <w:t>within five</w:t>
      </w:r>
      <w:r>
        <w:t xml:space="preserve"> business days of initial request, unless proper procedure in not followed. If proper procedure (i.e.: receipts provided </w:t>
      </w:r>
      <w:r w:rsidR="00DD3610">
        <w:t>etc.</w:t>
      </w:r>
      <w:r>
        <w:t>) is not followed the treasurer must notify the president</w:t>
      </w:r>
      <w:r w:rsidR="00DD3610">
        <w:t xml:space="preserve"> in order to expedite the process and complete the transactions for said committee chair. </w:t>
      </w:r>
    </w:p>
    <w:p w:rsidR="00C5707C" w:rsidRDefault="00C5707C" w:rsidP="00C5707C">
      <w:r>
        <w:tab/>
        <w:t xml:space="preserve"> </w:t>
      </w:r>
    </w:p>
    <w:p w:rsidR="00DD3610" w:rsidRDefault="00DD3610" w:rsidP="00DD3610">
      <w:pPr>
        <w:pStyle w:val="ListParagraph"/>
        <w:numPr>
          <w:ilvl w:val="0"/>
          <w:numId w:val="2"/>
        </w:numPr>
      </w:pPr>
      <w:r>
        <w:t xml:space="preserve">All money collected must be receipted before leaving an event; all receipts must have the signature of two adults. Money may not be collected by anyone that is not appointed by a committee chair to do so. </w:t>
      </w:r>
    </w:p>
    <w:p w:rsidR="00DD3610" w:rsidRDefault="00DD3610" w:rsidP="00DD3610">
      <w:pPr>
        <w:ind w:left="720"/>
      </w:pPr>
    </w:p>
    <w:p w:rsidR="00DD3610" w:rsidRDefault="00DD3610" w:rsidP="00DD3610">
      <w:pPr>
        <w:pStyle w:val="ListParagraph"/>
        <w:numPr>
          <w:ilvl w:val="0"/>
          <w:numId w:val="2"/>
        </w:numPr>
      </w:pPr>
      <w:r>
        <w:t xml:space="preserve">All deposits must be copied and a description of deposit with receipt given to the treasurer within five business days. </w:t>
      </w:r>
    </w:p>
    <w:p w:rsidR="00DD3610" w:rsidRDefault="00DD3610" w:rsidP="00DD3610"/>
    <w:p w:rsidR="00DD3610" w:rsidRDefault="00DD3610" w:rsidP="00DD3610">
      <w:pPr>
        <w:pStyle w:val="ListParagraph"/>
        <w:numPr>
          <w:ilvl w:val="0"/>
          <w:numId w:val="2"/>
        </w:numPr>
      </w:pPr>
      <w:r>
        <w:t xml:space="preserve">A fee of $25.00 will be charged to all NSF checks in addition to any bank penalties that may accrue for NSF checks. Collections of these fees are the responsibility of the president and treasurer. </w:t>
      </w:r>
    </w:p>
    <w:p w:rsidR="00DD3610" w:rsidRDefault="00DD3610" w:rsidP="00DD3610"/>
    <w:p w:rsidR="00DD3610" w:rsidRDefault="00DD3610" w:rsidP="00DD3610">
      <w:pPr>
        <w:pStyle w:val="ListParagraph"/>
        <w:numPr>
          <w:ilvl w:val="0"/>
          <w:numId w:val="2"/>
        </w:numPr>
      </w:pPr>
      <w:r>
        <w:t xml:space="preserve">This organization shall conduct an audit on its books and taxes filed by November 15 of each year, this shall be done by a paid CPA that does not hold an elected position if funds received are in excess of $50, 0000. </w:t>
      </w:r>
      <w:r w:rsidR="00721495">
        <w:t>If not</w:t>
      </w:r>
      <w:r>
        <w:t xml:space="preserve"> the treasurer may file the 990N postcard any time after June 15 but before November 15. </w:t>
      </w:r>
    </w:p>
    <w:p w:rsidR="001552FB" w:rsidRDefault="001552FB" w:rsidP="001552FB"/>
    <w:p w:rsidR="001552FB" w:rsidRDefault="001552FB" w:rsidP="001552FB"/>
    <w:p w:rsidR="001552FB" w:rsidRDefault="001552FB" w:rsidP="001552FB"/>
    <w:p w:rsidR="001552FB" w:rsidRDefault="001552FB" w:rsidP="001552FB"/>
    <w:sectPr w:rsidR="001552FB" w:rsidSect="00D548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6B7"/>
    <w:multiLevelType w:val="hybridMultilevel"/>
    <w:tmpl w:val="998881FE"/>
    <w:lvl w:ilvl="0" w:tplc="3DD800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7E4B4D"/>
    <w:multiLevelType w:val="hybridMultilevel"/>
    <w:tmpl w:val="8F567EC2"/>
    <w:lvl w:ilvl="0" w:tplc="FA88006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686266"/>
    <w:multiLevelType w:val="hybridMultilevel"/>
    <w:tmpl w:val="C4F4472E"/>
    <w:lvl w:ilvl="0" w:tplc="15F6BF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EF2643"/>
    <w:multiLevelType w:val="hybridMultilevel"/>
    <w:tmpl w:val="80828310"/>
    <w:lvl w:ilvl="0" w:tplc="30F0E6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6F7BBE"/>
    <w:multiLevelType w:val="hybridMultilevel"/>
    <w:tmpl w:val="A490A920"/>
    <w:lvl w:ilvl="0" w:tplc="1E7E46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8C0CD5"/>
    <w:multiLevelType w:val="hybridMultilevel"/>
    <w:tmpl w:val="C3BEC388"/>
    <w:lvl w:ilvl="0" w:tplc="BD8E94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D7C42A6"/>
    <w:multiLevelType w:val="hybridMultilevel"/>
    <w:tmpl w:val="80828310"/>
    <w:lvl w:ilvl="0" w:tplc="30F0E6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E90D4A"/>
    <w:multiLevelType w:val="hybridMultilevel"/>
    <w:tmpl w:val="99666C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D858FF"/>
    <w:multiLevelType w:val="hybridMultilevel"/>
    <w:tmpl w:val="08A4EA24"/>
    <w:lvl w:ilvl="0" w:tplc="D0085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8"/>
  </w:num>
  <w:num w:numId="4">
    <w:abstractNumId w:val="3"/>
  </w:num>
  <w:num w:numId="5">
    <w:abstractNumId w:val="4"/>
  </w:num>
  <w:num w:numId="6">
    <w:abstractNumId w:val="0"/>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D3"/>
    <w:rsid w:val="001552FB"/>
    <w:rsid w:val="00247D6E"/>
    <w:rsid w:val="003207D3"/>
    <w:rsid w:val="006D1A88"/>
    <w:rsid w:val="006F62BB"/>
    <w:rsid w:val="00721495"/>
    <w:rsid w:val="00851E8F"/>
    <w:rsid w:val="00927482"/>
    <w:rsid w:val="009B09FB"/>
    <w:rsid w:val="00A414A6"/>
    <w:rsid w:val="00AA1572"/>
    <w:rsid w:val="00C5707C"/>
    <w:rsid w:val="00D548B8"/>
    <w:rsid w:val="00DD3610"/>
    <w:rsid w:val="00F56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D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1111</Words>
  <Characters>6333</Characters>
  <Application>Microsoft Macintosh Word</Application>
  <DocSecurity>0</DocSecurity>
  <Lines>52</Lines>
  <Paragraphs>14</Paragraphs>
  <ScaleCrop>false</ScaleCrop>
  <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bethel</dc:creator>
  <cp:keywords/>
  <dc:description/>
  <cp:lastModifiedBy>Marci Pollard</cp:lastModifiedBy>
  <cp:revision>2</cp:revision>
  <dcterms:created xsi:type="dcterms:W3CDTF">2016-08-03T01:35:00Z</dcterms:created>
  <dcterms:modified xsi:type="dcterms:W3CDTF">2016-08-03T01:35:00Z</dcterms:modified>
</cp:coreProperties>
</file>