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F4A9" w14:textId="2C134285" w:rsidR="00815B35" w:rsidRPr="0004480D" w:rsidRDefault="009260D8" w:rsidP="00B368AF">
      <w:pPr>
        <w:jc w:val="center"/>
        <w:rPr>
          <w:rFonts w:ascii="Arial" w:hAnsi="Arial" w:cs="Arial"/>
          <w:b/>
        </w:rPr>
      </w:pPr>
      <w:r>
        <w:rPr>
          <w:rFonts w:ascii="Arial" w:hAnsi="Arial" w:cs="Arial"/>
          <w:b/>
        </w:rPr>
        <w:t xml:space="preserve">CCMFL Rule </w:t>
      </w:r>
      <w:r w:rsidR="00216ADF">
        <w:rPr>
          <w:rFonts w:ascii="Arial" w:hAnsi="Arial" w:cs="Arial"/>
          <w:b/>
        </w:rPr>
        <w:t>Changes</w:t>
      </w:r>
      <w:r>
        <w:rPr>
          <w:rFonts w:ascii="Arial" w:hAnsi="Arial" w:cs="Arial"/>
          <w:b/>
        </w:rPr>
        <w:t xml:space="preserve"> – 2014</w:t>
      </w:r>
    </w:p>
    <w:p w14:paraId="53DAE696" w14:textId="77777777" w:rsidR="00B368AF" w:rsidRPr="0004480D" w:rsidRDefault="00B368AF" w:rsidP="00B368AF">
      <w:pPr>
        <w:jc w:val="center"/>
        <w:rPr>
          <w:rFonts w:ascii="Arial" w:hAnsi="Arial" w:cs="Arial"/>
          <w:b/>
        </w:rPr>
      </w:pPr>
    </w:p>
    <w:p w14:paraId="6800A229" w14:textId="2EE64C95" w:rsidR="009260D8" w:rsidRDefault="009260D8" w:rsidP="009260D8">
      <w:pPr>
        <w:pStyle w:val="ListParagraph"/>
        <w:numPr>
          <w:ilvl w:val="0"/>
          <w:numId w:val="1"/>
        </w:numPr>
        <w:rPr>
          <w:rFonts w:ascii="Arial" w:hAnsi="Arial" w:cs="Arial"/>
        </w:rPr>
      </w:pPr>
      <w:r>
        <w:rPr>
          <w:rFonts w:ascii="Arial" w:hAnsi="Arial" w:cs="Arial"/>
        </w:rPr>
        <w:t xml:space="preserve">Move all </w:t>
      </w:r>
      <w:r w:rsidRPr="009260D8">
        <w:rPr>
          <w:rFonts w:ascii="Arial" w:hAnsi="Arial" w:cs="Arial"/>
        </w:rPr>
        <w:t>10</w:t>
      </w:r>
      <w:r>
        <w:rPr>
          <w:rFonts w:ascii="Arial" w:hAnsi="Arial" w:cs="Arial"/>
        </w:rPr>
        <w:t xml:space="preserve"> year old teams to the </w:t>
      </w:r>
      <w:r w:rsidRPr="009260D8">
        <w:rPr>
          <w:rFonts w:ascii="Arial" w:hAnsi="Arial" w:cs="Arial"/>
        </w:rPr>
        <w:t>100 yard field</w:t>
      </w:r>
    </w:p>
    <w:p w14:paraId="747DBB72" w14:textId="73FBBCCC" w:rsidR="009260D8" w:rsidRPr="009260D8" w:rsidRDefault="00216ADF" w:rsidP="009260D8">
      <w:pPr>
        <w:pStyle w:val="ListParagraph"/>
        <w:numPr>
          <w:ilvl w:val="1"/>
          <w:numId w:val="1"/>
        </w:numPr>
      </w:pPr>
      <w:r>
        <w:rPr>
          <w:rFonts w:ascii="Arial" w:hAnsi="Arial" w:cs="Arial"/>
          <w:b/>
        </w:rPr>
        <w:t>Past</w:t>
      </w:r>
      <w:r w:rsidR="009260D8" w:rsidRPr="00644501">
        <w:rPr>
          <w:rFonts w:ascii="Arial" w:hAnsi="Arial" w:cs="Arial"/>
          <w:b/>
        </w:rPr>
        <w:t xml:space="preserve"> Rule</w:t>
      </w:r>
      <w:r w:rsidR="009260D8">
        <w:rPr>
          <w:rFonts w:ascii="Arial" w:hAnsi="Arial" w:cs="Arial"/>
        </w:rPr>
        <w:t xml:space="preserve"> – III-2 - </w:t>
      </w:r>
      <w:r w:rsidR="009260D8" w:rsidRPr="009260D8">
        <w:rPr>
          <w:rFonts w:ascii="Arial" w:hAnsi="Arial" w:cs="Arial"/>
        </w:rPr>
        <w:t xml:space="preserve">The 7, 8, 9, 10 year old teams playing field shall be 60 yards long and 40 yards wide, plus end zones 10 yards behind the goal lines, making the total area within lines 80 yards by 40 yards. The playing field for 11, 12 </w:t>
      </w:r>
      <w:proofErr w:type="gramStart"/>
      <w:r w:rsidR="009260D8" w:rsidRPr="009260D8">
        <w:rPr>
          <w:rFonts w:ascii="Arial" w:hAnsi="Arial" w:cs="Arial"/>
        </w:rPr>
        <w:t>13 year old</w:t>
      </w:r>
      <w:proofErr w:type="gramEnd"/>
      <w:r w:rsidR="009260D8" w:rsidRPr="009260D8">
        <w:rPr>
          <w:rFonts w:ascii="Arial" w:hAnsi="Arial" w:cs="Arial"/>
        </w:rPr>
        <w:t xml:space="preserve"> teams shall be the Official High School size, marked in accordance with High School Rules.</w:t>
      </w:r>
    </w:p>
    <w:p w14:paraId="16071936" w14:textId="64AC8864" w:rsidR="009260D8" w:rsidRDefault="00216ADF" w:rsidP="009260D8">
      <w:pPr>
        <w:pStyle w:val="ListParagraph"/>
        <w:numPr>
          <w:ilvl w:val="1"/>
          <w:numId w:val="1"/>
        </w:numPr>
        <w:rPr>
          <w:rFonts w:ascii="Arial" w:hAnsi="Arial" w:cs="Arial"/>
        </w:rPr>
      </w:pPr>
      <w:r>
        <w:rPr>
          <w:rFonts w:ascii="Arial" w:hAnsi="Arial" w:cs="Arial"/>
          <w:b/>
        </w:rPr>
        <w:t xml:space="preserve">New </w:t>
      </w:r>
      <w:r w:rsidR="009260D8">
        <w:rPr>
          <w:rFonts w:ascii="Arial" w:hAnsi="Arial" w:cs="Arial"/>
          <w:b/>
        </w:rPr>
        <w:t xml:space="preserve">Rule </w:t>
      </w:r>
      <w:r w:rsidR="009260D8">
        <w:rPr>
          <w:rFonts w:ascii="Arial" w:hAnsi="Arial" w:cs="Arial"/>
        </w:rPr>
        <w:t xml:space="preserve">– The 7, 8, and 9 </w:t>
      </w:r>
      <w:r w:rsidR="009260D8" w:rsidRPr="009260D8">
        <w:rPr>
          <w:rFonts w:ascii="Arial" w:hAnsi="Arial" w:cs="Arial"/>
        </w:rPr>
        <w:t xml:space="preserve">year old teams playing field shall be 60 yards long and 40 yards wide, plus end zones 10 yards behind the goal lines, making the total area within lines 80 yards by 40 yards. The playing field for </w:t>
      </w:r>
      <w:r w:rsidR="009260D8">
        <w:rPr>
          <w:rFonts w:ascii="Arial" w:hAnsi="Arial" w:cs="Arial"/>
        </w:rPr>
        <w:t xml:space="preserve">10, </w:t>
      </w:r>
      <w:r w:rsidR="009260D8" w:rsidRPr="009260D8">
        <w:rPr>
          <w:rFonts w:ascii="Arial" w:hAnsi="Arial" w:cs="Arial"/>
        </w:rPr>
        <w:t xml:space="preserve">11, 12 </w:t>
      </w:r>
      <w:r w:rsidR="009260D8">
        <w:rPr>
          <w:rFonts w:ascii="Arial" w:hAnsi="Arial" w:cs="Arial"/>
        </w:rPr>
        <w:t xml:space="preserve">and </w:t>
      </w:r>
      <w:r w:rsidR="009260D8" w:rsidRPr="009260D8">
        <w:rPr>
          <w:rFonts w:ascii="Arial" w:hAnsi="Arial" w:cs="Arial"/>
        </w:rPr>
        <w:t>13 year old teams shall be the Official High School size, marked in accordance with High School Rules.</w:t>
      </w:r>
    </w:p>
    <w:p w14:paraId="30CED290" w14:textId="7C9BA937" w:rsidR="009260D8" w:rsidRPr="009260D8" w:rsidRDefault="00216ADF" w:rsidP="009260D8">
      <w:pPr>
        <w:pStyle w:val="ListParagraph"/>
        <w:numPr>
          <w:ilvl w:val="1"/>
          <w:numId w:val="1"/>
        </w:numPr>
        <w:rPr>
          <w:rFonts w:ascii="Arial" w:hAnsi="Arial" w:cs="Arial"/>
        </w:rPr>
      </w:pPr>
      <w:r>
        <w:rPr>
          <w:rFonts w:ascii="Arial" w:hAnsi="Arial" w:cs="Arial"/>
          <w:b/>
        </w:rPr>
        <w:t>New</w:t>
      </w:r>
      <w:r w:rsidR="009260D8">
        <w:rPr>
          <w:rFonts w:ascii="Arial" w:hAnsi="Arial" w:cs="Arial"/>
          <w:b/>
        </w:rPr>
        <w:t xml:space="preserve"> Rule </w:t>
      </w:r>
      <w:r w:rsidR="009260D8">
        <w:rPr>
          <w:rFonts w:ascii="Arial" w:hAnsi="Arial" w:cs="Arial"/>
        </w:rPr>
        <w:t>– all rules that apply to the 100 yard field age groups will be updated to include the 10 year old teams</w:t>
      </w:r>
    </w:p>
    <w:p w14:paraId="0FAA02F9" w14:textId="77777777" w:rsidR="009260D8" w:rsidRDefault="009260D8" w:rsidP="009260D8">
      <w:pPr>
        <w:pStyle w:val="ListParagraph"/>
        <w:rPr>
          <w:rFonts w:ascii="Arial" w:hAnsi="Arial" w:cs="Arial"/>
        </w:rPr>
      </w:pPr>
    </w:p>
    <w:p w14:paraId="0A7DD9A2" w14:textId="240A0FF6" w:rsidR="009260D8" w:rsidRDefault="009260D8" w:rsidP="009260D8">
      <w:pPr>
        <w:pStyle w:val="ListParagraph"/>
        <w:numPr>
          <w:ilvl w:val="0"/>
          <w:numId w:val="1"/>
        </w:numPr>
        <w:rPr>
          <w:rFonts w:ascii="Arial" w:hAnsi="Arial" w:cs="Arial"/>
        </w:rPr>
      </w:pPr>
      <w:r w:rsidRPr="009260D8">
        <w:rPr>
          <w:rFonts w:ascii="Arial" w:hAnsi="Arial" w:cs="Arial"/>
        </w:rPr>
        <w:t xml:space="preserve">Clarify Rule 17 wording on fans in end zone; clarify to only </w:t>
      </w:r>
      <w:r w:rsidR="00A9097B">
        <w:rPr>
          <w:rFonts w:ascii="Arial" w:hAnsi="Arial" w:cs="Arial"/>
        </w:rPr>
        <w:t xml:space="preserve">relate to spectators </w:t>
      </w:r>
      <w:r w:rsidRPr="009260D8">
        <w:rPr>
          <w:rFonts w:ascii="Arial" w:hAnsi="Arial" w:cs="Arial"/>
        </w:rPr>
        <w:t xml:space="preserve">behind </w:t>
      </w:r>
      <w:r w:rsidR="00A9097B">
        <w:rPr>
          <w:rFonts w:ascii="Arial" w:hAnsi="Arial" w:cs="Arial"/>
        </w:rPr>
        <w:t xml:space="preserve">the </w:t>
      </w:r>
      <w:r w:rsidRPr="009260D8">
        <w:rPr>
          <w:rFonts w:ascii="Arial" w:hAnsi="Arial" w:cs="Arial"/>
        </w:rPr>
        <w:t>end</w:t>
      </w:r>
      <w:r w:rsidR="00A9097B">
        <w:rPr>
          <w:rFonts w:ascii="Arial" w:hAnsi="Arial" w:cs="Arial"/>
        </w:rPr>
        <w:t xml:space="preserve"> </w:t>
      </w:r>
      <w:r w:rsidRPr="009260D8">
        <w:rPr>
          <w:rFonts w:ascii="Arial" w:hAnsi="Arial" w:cs="Arial"/>
        </w:rPr>
        <w:t>zone</w:t>
      </w:r>
    </w:p>
    <w:p w14:paraId="6EA7C3F9" w14:textId="20563173" w:rsidR="009260D8" w:rsidRPr="009260D8" w:rsidRDefault="00216ADF" w:rsidP="009260D8">
      <w:pPr>
        <w:pStyle w:val="ListParagraph"/>
        <w:numPr>
          <w:ilvl w:val="1"/>
          <w:numId w:val="1"/>
        </w:numPr>
        <w:rPr>
          <w:rFonts w:ascii="Arial" w:hAnsi="Arial" w:cs="Arial"/>
        </w:rPr>
      </w:pPr>
      <w:r>
        <w:rPr>
          <w:rFonts w:ascii="Arial" w:hAnsi="Arial" w:cs="Arial"/>
          <w:b/>
        </w:rPr>
        <w:t>Past</w:t>
      </w:r>
      <w:r w:rsidR="009260D8" w:rsidRPr="009260D8">
        <w:rPr>
          <w:rFonts w:ascii="Arial" w:hAnsi="Arial" w:cs="Arial"/>
          <w:b/>
        </w:rPr>
        <w:t xml:space="preserve"> Rule</w:t>
      </w:r>
      <w:r w:rsidR="009260D8" w:rsidRPr="009260D8">
        <w:rPr>
          <w:rFonts w:ascii="Arial" w:hAnsi="Arial" w:cs="Arial"/>
        </w:rPr>
        <w:t xml:space="preserve"> – IV-17 - Spectators cannot be in either end of the football </w:t>
      </w:r>
      <w:proofErr w:type="gramStart"/>
      <w:r w:rsidR="009260D8" w:rsidRPr="009260D8">
        <w:rPr>
          <w:rFonts w:ascii="Arial" w:hAnsi="Arial" w:cs="Arial"/>
        </w:rPr>
        <w:t>end-zone</w:t>
      </w:r>
      <w:proofErr w:type="gramEnd"/>
      <w:r w:rsidR="009260D8" w:rsidRPr="009260D8">
        <w:rPr>
          <w:rFonts w:ascii="Arial" w:hAnsi="Arial" w:cs="Arial"/>
        </w:rPr>
        <w:t>. This includes video and camera equipment.</w:t>
      </w:r>
    </w:p>
    <w:p w14:paraId="295085F1" w14:textId="7E842DCE" w:rsidR="009260D8" w:rsidRDefault="00216ADF" w:rsidP="009260D8">
      <w:pPr>
        <w:pStyle w:val="ListParagraph"/>
        <w:numPr>
          <w:ilvl w:val="1"/>
          <w:numId w:val="1"/>
        </w:numPr>
        <w:rPr>
          <w:rFonts w:ascii="Arial" w:hAnsi="Arial" w:cs="Arial"/>
        </w:rPr>
      </w:pPr>
      <w:r>
        <w:rPr>
          <w:rFonts w:ascii="Arial" w:hAnsi="Arial" w:cs="Arial"/>
          <w:b/>
        </w:rPr>
        <w:t>New</w:t>
      </w:r>
      <w:r w:rsidR="009260D8">
        <w:rPr>
          <w:rFonts w:ascii="Arial" w:hAnsi="Arial" w:cs="Arial"/>
          <w:b/>
        </w:rPr>
        <w:t xml:space="preserve"> Rule </w:t>
      </w:r>
      <w:r w:rsidR="009260D8">
        <w:rPr>
          <w:rFonts w:ascii="Arial" w:hAnsi="Arial" w:cs="Arial"/>
        </w:rPr>
        <w:t xml:space="preserve">– </w:t>
      </w:r>
      <w:r w:rsidR="00A9097B" w:rsidRPr="009260D8">
        <w:rPr>
          <w:rFonts w:ascii="Arial" w:hAnsi="Arial" w:cs="Arial"/>
        </w:rPr>
        <w:t>Spectators cannot be in</w:t>
      </w:r>
      <w:r>
        <w:rPr>
          <w:rFonts w:ascii="Arial" w:hAnsi="Arial" w:cs="Arial"/>
        </w:rPr>
        <w:t>side</w:t>
      </w:r>
      <w:r w:rsidR="00A9097B">
        <w:rPr>
          <w:rFonts w:ascii="Arial" w:hAnsi="Arial" w:cs="Arial"/>
        </w:rPr>
        <w:t xml:space="preserve"> or behind either end </w:t>
      </w:r>
      <w:r w:rsidR="003B56B9">
        <w:rPr>
          <w:rFonts w:ascii="Arial" w:hAnsi="Arial" w:cs="Arial"/>
        </w:rPr>
        <w:t xml:space="preserve">zone </w:t>
      </w:r>
      <w:r w:rsidR="00A9097B">
        <w:rPr>
          <w:rFonts w:ascii="Arial" w:hAnsi="Arial" w:cs="Arial"/>
        </w:rPr>
        <w:t xml:space="preserve">of the football </w:t>
      </w:r>
      <w:r w:rsidR="003B56B9">
        <w:rPr>
          <w:rFonts w:ascii="Arial" w:hAnsi="Arial" w:cs="Arial"/>
        </w:rPr>
        <w:t>field.</w:t>
      </w:r>
      <w:r w:rsidR="00A9097B" w:rsidRPr="009260D8">
        <w:rPr>
          <w:rFonts w:ascii="Arial" w:hAnsi="Arial" w:cs="Arial"/>
        </w:rPr>
        <w:t xml:space="preserve"> This includes video and camera equipment.</w:t>
      </w:r>
    </w:p>
    <w:p w14:paraId="15B14864" w14:textId="77777777" w:rsidR="00A9097B" w:rsidRPr="00A9097B" w:rsidRDefault="00A9097B" w:rsidP="00A9097B">
      <w:pPr>
        <w:pStyle w:val="ListParagraph"/>
        <w:rPr>
          <w:rFonts w:ascii="Arial" w:hAnsi="Arial" w:cs="Arial"/>
        </w:rPr>
      </w:pPr>
    </w:p>
    <w:p w14:paraId="03094C63" w14:textId="5E032E0D" w:rsidR="0087336E" w:rsidRPr="0087336E" w:rsidRDefault="009260D8" w:rsidP="0087336E">
      <w:pPr>
        <w:pStyle w:val="ListParagraph"/>
        <w:numPr>
          <w:ilvl w:val="0"/>
          <w:numId w:val="1"/>
        </w:numPr>
        <w:rPr>
          <w:rFonts w:ascii="Arial" w:hAnsi="Arial" w:cs="Arial"/>
        </w:rPr>
      </w:pPr>
      <w:r w:rsidRPr="009260D8">
        <w:rPr>
          <w:rFonts w:ascii="Arial" w:hAnsi="Arial" w:cs="Arial"/>
        </w:rPr>
        <w:t xml:space="preserve">Definition of a contact/practice - 45mins - 3hours - voted on in 2013, </w:t>
      </w:r>
      <w:r w:rsidR="0087336E">
        <w:rPr>
          <w:rFonts w:ascii="Arial" w:hAnsi="Arial" w:cs="Arial"/>
        </w:rPr>
        <w:t>just updating rule book</w:t>
      </w:r>
    </w:p>
    <w:p w14:paraId="397F2839" w14:textId="687C584F" w:rsidR="0087336E" w:rsidRPr="009260D8" w:rsidRDefault="00B629D6" w:rsidP="0087336E">
      <w:pPr>
        <w:pStyle w:val="ListParagraph"/>
        <w:numPr>
          <w:ilvl w:val="1"/>
          <w:numId w:val="1"/>
        </w:numPr>
        <w:rPr>
          <w:rFonts w:ascii="Arial" w:hAnsi="Arial" w:cs="Arial"/>
        </w:rPr>
      </w:pPr>
      <w:r>
        <w:rPr>
          <w:rFonts w:ascii="Arial" w:hAnsi="Arial" w:cs="Arial"/>
          <w:b/>
        </w:rPr>
        <w:t>Past</w:t>
      </w:r>
      <w:r w:rsidR="0087336E" w:rsidRPr="009260D8">
        <w:rPr>
          <w:rFonts w:ascii="Arial" w:hAnsi="Arial" w:cs="Arial"/>
          <w:b/>
        </w:rPr>
        <w:t xml:space="preserve"> Rule</w:t>
      </w:r>
      <w:r w:rsidR="0087336E">
        <w:rPr>
          <w:rFonts w:ascii="Arial" w:hAnsi="Arial" w:cs="Arial"/>
        </w:rPr>
        <w:t xml:space="preserve"> – II-1</w:t>
      </w:r>
      <w:r w:rsidR="0087336E" w:rsidRPr="009260D8">
        <w:rPr>
          <w:rFonts w:ascii="Arial" w:hAnsi="Arial" w:cs="Arial"/>
        </w:rPr>
        <w:t xml:space="preserve"> - </w:t>
      </w:r>
      <w:r w:rsidR="0087336E" w:rsidRPr="0087336E">
        <w:rPr>
          <w:rFonts w:ascii="Arial" w:hAnsi="Arial" w:cs="Arial"/>
        </w:rPr>
        <w:t>Each team is limited to a maximum of 4 playing periods in CCMFL per week. A week is defined as Monday through Sunday.</w:t>
      </w:r>
    </w:p>
    <w:p w14:paraId="6EA9CC23" w14:textId="1D5F35F6" w:rsidR="0087336E" w:rsidRPr="0059498B" w:rsidRDefault="00B629D6" w:rsidP="0059498B">
      <w:pPr>
        <w:pStyle w:val="ListParagraph"/>
        <w:numPr>
          <w:ilvl w:val="1"/>
          <w:numId w:val="1"/>
        </w:numPr>
        <w:rPr>
          <w:rFonts w:ascii="Arial" w:hAnsi="Arial" w:cs="Arial"/>
        </w:rPr>
      </w:pPr>
      <w:r>
        <w:rPr>
          <w:rFonts w:ascii="Arial" w:hAnsi="Arial" w:cs="Arial"/>
          <w:b/>
        </w:rPr>
        <w:t>New</w:t>
      </w:r>
      <w:r w:rsidR="0087336E" w:rsidRPr="009260D8">
        <w:rPr>
          <w:rFonts w:ascii="Arial" w:hAnsi="Arial" w:cs="Arial"/>
          <w:b/>
        </w:rPr>
        <w:t xml:space="preserve"> Rule</w:t>
      </w:r>
      <w:r w:rsidR="0087336E">
        <w:rPr>
          <w:rFonts w:ascii="Arial" w:hAnsi="Arial" w:cs="Arial"/>
        </w:rPr>
        <w:t xml:space="preserve"> – II-1</w:t>
      </w:r>
      <w:r w:rsidR="0087336E" w:rsidRPr="009260D8">
        <w:rPr>
          <w:rFonts w:ascii="Arial" w:hAnsi="Arial" w:cs="Arial"/>
        </w:rPr>
        <w:t xml:space="preserve"> - </w:t>
      </w:r>
      <w:r w:rsidR="0087336E" w:rsidRPr="0087336E">
        <w:rPr>
          <w:rFonts w:ascii="Arial" w:hAnsi="Arial" w:cs="Arial"/>
        </w:rPr>
        <w:t>Each team is limited to a maximum of 4 playing periods in CCMFL per week. A week is defined as Monday through Sunday.</w:t>
      </w:r>
      <w:r w:rsidR="0087336E">
        <w:rPr>
          <w:rFonts w:ascii="Arial" w:hAnsi="Arial" w:cs="Arial"/>
        </w:rPr>
        <w:t xml:space="preserve"> A playing period is defined as greater than 45 minutes and less than 3 hours.</w:t>
      </w:r>
      <w:r>
        <w:rPr>
          <w:rFonts w:ascii="Arial" w:hAnsi="Arial" w:cs="Arial"/>
        </w:rPr>
        <w:t xml:space="preserve"> Practices scheduled for less than 45 minutes will count as a playing period.</w:t>
      </w:r>
    </w:p>
    <w:p w14:paraId="09CFF402" w14:textId="77777777" w:rsidR="0087336E" w:rsidRPr="0087336E" w:rsidRDefault="0087336E" w:rsidP="0087336E">
      <w:pPr>
        <w:rPr>
          <w:rFonts w:ascii="Arial" w:hAnsi="Arial" w:cs="Arial"/>
        </w:rPr>
      </w:pPr>
    </w:p>
    <w:p w14:paraId="69A08208" w14:textId="77777777" w:rsidR="009260D8" w:rsidRDefault="009260D8" w:rsidP="009260D8">
      <w:pPr>
        <w:pStyle w:val="ListParagraph"/>
        <w:numPr>
          <w:ilvl w:val="0"/>
          <w:numId w:val="1"/>
        </w:numPr>
        <w:rPr>
          <w:rFonts w:ascii="Arial" w:hAnsi="Arial" w:cs="Arial"/>
        </w:rPr>
      </w:pPr>
      <w:r w:rsidRPr="009260D8">
        <w:rPr>
          <w:rFonts w:ascii="Arial" w:hAnsi="Arial" w:cs="Arial"/>
        </w:rPr>
        <w:t>Team that quits before postseason will have all results vacated</w:t>
      </w:r>
    </w:p>
    <w:p w14:paraId="572CA9B5" w14:textId="3D619247" w:rsidR="0059498B" w:rsidRPr="0059498B" w:rsidRDefault="00B629D6" w:rsidP="0059498B">
      <w:pPr>
        <w:pStyle w:val="ListParagraph"/>
        <w:numPr>
          <w:ilvl w:val="1"/>
          <w:numId w:val="1"/>
        </w:numPr>
        <w:rPr>
          <w:rFonts w:ascii="Arial" w:hAnsi="Arial" w:cs="Arial"/>
        </w:rPr>
      </w:pPr>
      <w:r>
        <w:rPr>
          <w:rFonts w:ascii="Arial" w:hAnsi="Arial" w:cs="Arial"/>
          <w:b/>
        </w:rPr>
        <w:t>New</w:t>
      </w:r>
      <w:r w:rsidR="0059498B" w:rsidRPr="009260D8">
        <w:rPr>
          <w:rFonts w:ascii="Arial" w:hAnsi="Arial" w:cs="Arial"/>
          <w:b/>
        </w:rPr>
        <w:t xml:space="preserve"> Rule</w:t>
      </w:r>
      <w:r w:rsidR="0059498B">
        <w:rPr>
          <w:rFonts w:ascii="Arial" w:hAnsi="Arial" w:cs="Arial"/>
        </w:rPr>
        <w:t xml:space="preserve"> – If a team withdraws from participation in the league prior to the end of the season all game results will be vacated.</w:t>
      </w:r>
    </w:p>
    <w:p w14:paraId="2A5ABB0B" w14:textId="77777777" w:rsidR="0059498B" w:rsidRPr="004D4489" w:rsidRDefault="0059498B" w:rsidP="004D4489">
      <w:pPr>
        <w:ind w:left="1080"/>
        <w:rPr>
          <w:rFonts w:ascii="Arial" w:hAnsi="Arial" w:cs="Arial"/>
        </w:rPr>
      </w:pPr>
    </w:p>
    <w:p w14:paraId="1116624C" w14:textId="6911F15C" w:rsidR="004D4489" w:rsidRPr="00920048" w:rsidRDefault="009260D8" w:rsidP="00920048">
      <w:pPr>
        <w:pStyle w:val="ListParagraph"/>
        <w:numPr>
          <w:ilvl w:val="0"/>
          <w:numId w:val="1"/>
        </w:numPr>
        <w:rPr>
          <w:rFonts w:ascii="Arial" w:hAnsi="Arial" w:cs="Arial"/>
        </w:rPr>
      </w:pPr>
      <w:r w:rsidRPr="009260D8">
        <w:rPr>
          <w:rFonts w:ascii="Arial" w:hAnsi="Arial" w:cs="Arial"/>
        </w:rPr>
        <w:t>Update jersey rule to clarify white and color only</w:t>
      </w:r>
    </w:p>
    <w:p w14:paraId="65DFF3F1" w14:textId="176D65DB" w:rsidR="004D4489" w:rsidRPr="004D4489" w:rsidRDefault="00B629D6" w:rsidP="004D4489">
      <w:pPr>
        <w:pStyle w:val="ListParagraph"/>
        <w:numPr>
          <w:ilvl w:val="1"/>
          <w:numId w:val="1"/>
        </w:numPr>
        <w:rPr>
          <w:rFonts w:ascii="Arial" w:hAnsi="Arial" w:cs="Arial"/>
        </w:rPr>
      </w:pPr>
      <w:r>
        <w:rPr>
          <w:rFonts w:ascii="Arial" w:hAnsi="Arial" w:cs="Arial"/>
          <w:b/>
        </w:rPr>
        <w:t>Past</w:t>
      </w:r>
      <w:r w:rsidR="004D4489" w:rsidRPr="004D4489">
        <w:rPr>
          <w:rFonts w:ascii="Arial" w:hAnsi="Arial" w:cs="Arial"/>
          <w:b/>
        </w:rPr>
        <w:t xml:space="preserve"> Rule</w:t>
      </w:r>
      <w:r w:rsidR="004D4489" w:rsidRPr="004D4489">
        <w:rPr>
          <w:rFonts w:ascii="Arial" w:hAnsi="Arial" w:cs="Arial"/>
        </w:rPr>
        <w:t xml:space="preserve"> – IV-12 - For all age groups primary color will be home, secondary (white) will be away if there is a conflict or by choice if home team’s primary color is white. </w:t>
      </w:r>
    </w:p>
    <w:p w14:paraId="1B4D16D6" w14:textId="6159F6E0" w:rsidR="004D4489" w:rsidRPr="004D4489" w:rsidRDefault="004D4489" w:rsidP="004D4489">
      <w:pPr>
        <w:pStyle w:val="ListParagraph"/>
        <w:ind w:left="1440"/>
        <w:rPr>
          <w:rFonts w:ascii="Arial" w:hAnsi="Arial" w:cs="Arial"/>
        </w:rPr>
      </w:pPr>
      <w:r w:rsidRPr="004D4489">
        <w:rPr>
          <w:rFonts w:ascii="Arial" w:hAnsi="Arial" w:cs="Arial"/>
        </w:rPr>
        <w:t>For all age groups the home team is responsible for providing an alternative to like jerseys for the visiting team to wear for the game. This can be pennies, vests or alternative jerseys.</w:t>
      </w:r>
    </w:p>
    <w:p w14:paraId="7065355A" w14:textId="0E68D643" w:rsidR="00920048" w:rsidRPr="00920048" w:rsidRDefault="004D4489" w:rsidP="00920048">
      <w:pPr>
        <w:pStyle w:val="ListParagraph"/>
        <w:ind w:left="1440"/>
        <w:rPr>
          <w:rFonts w:ascii="Arial" w:hAnsi="Arial" w:cs="Arial"/>
        </w:rPr>
      </w:pPr>
      <w:r w:rsidRPr="004D4489">
        <w:rPr>
          <w:rFonts w:ascii="Arial" w:hAnsi="Arial" w:cs="Arial"/>
        </w:rPr>
        <w:lastRenderedPageBreak/>
        <w:t>Any variation from the above jersey requirements should be documented by email. Teams that are not prepared with the correct color jerseys or alternative will forfeit that game.</w:t>
      </w:r>
    </w:p>
    <w:p w14:paraId="14A11A7A" w14:textId="4070C9AA" w:rsidR="009F2029" w:rsidRDefault="00E83F57" w:rsidP="009F2029">
      <w:pPr>
        <w:pStyle w:val="ListParagraph"/>
        <w:numPr>
          <w:ilvl w:val="1"/>
          <w:numId w:val="1"/>
        </w:numPr>
        <w:rPr>
          <w:rFonts w:ascii="Arial" w:hAnsi="Arial" w:cs="Arial"/>
        </w:rPr>
      </w:pPr>
      <w:r>
        <w:rPr>
          <w:rFonts w:ascii="Arial" w:hAnsi="Arial" w:cs="Arial"/>
          <w:b/>
        </w:rPr>
        <w:t>New</w:t>
      </w:r>
      <w:r w:rsidR="004D4489" w:rsidRPr="004D4489">
        <w:rPr>
          <w:rFonts w:ascii="Arial" w:hAnsi="Arial" w:cs="Arial"/>
          <w:b/>
        </w:rPr>
        <w:t xml:space="preserve"> Rule</w:t>
      </w:r>
      <w:r w:rsidR="004D4489">
        <w:rPr>
          <w:rFonts w:ascii="Arial" w:hAnsi="Arial" w:cs="Arial"/>
        </w:rPr>
        <w:t xml:space="preserve"> - </w:t>
      </w:r>
      <w:r w:rsidR="004D4489" w:rsidRPr="004D4489">
        <w:rPr>
          <w:rFonts w:ascii="Arial" w:hAnsi="Arial" w:cs="Arial"/>
        </w:rPr>
        <w:t>For all age gro</w:t>
      </w:r>
      <w:r w:rsidR="009F2029">
        <w:rPr>
          <w:rFonts w:ascii="Arial" w:hAnsi="Arial" w:cs="Arial"/>
        </w:rPr>
        <w:t>ups all teams must have a colored jersey for use in all home games and a white jersey for all away games.</w:t>
      </w:r>
    </w:p>
    <w:p w14:paraId="77D4789D" w14:textId="7E152313" w:rsidR="00131E4F" w:rsidRPr="00AD6787" w:rsidRDefault="00E83F57" w:rsidP="00AD6787">
      <w:pPr>
        <w:pStyle w:val="ListParagraph"/>
        <w:ind w:left="1440"/>
        <w:rPr>
          <w:rFonts w:ascii="Arial" w:hAnsi="Arial" w:cs="Arial"/>
        </w:rPr>
      </w:pPr>
      <w:r>
        <w:rPr>
          <w:rFonts w:ascii="Arial" w:hAnsi="Arial" w:cs="Arial"/>
        </w:rPr>
        <w:t>Any variation from this rule will result in a forfeit by the team that is wearing the incorrect uniform color.</w:t>
      </w:r>
      <w:bookmarkStart w:id="0" w:name="_GoBack"/>
      <w:bookmarkEnd w:id="0"/>
    </w:p>
    <w:sectPr w:rsidR="00131E4F" w:rsidRPr="00AD6787" w:rsidSect="00B3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FAF"/>
    <w:multiLevelType w:val="hybridMultilevel"/>
    <w:tmpl w:val="43F8E322"/>
    <w:lvl w:ilvl="0" w:tplc="04090001">
      <w:start w:val="1"/>
      <w:numFmt w:val="bullet"/>
      <w:lvlText w:val=""/>
      <w:lvlJc w:val="left"/>
      <w:pPr>
        <w:ind w:left="1440" w:hanging="360"/>
      </w:pPr>
      <w:rPr>
        <w:rFonts w:ascii="Symbol" w:hAnsi="Symbol" w:hint="default"/>
      </w:rPr>
    </w:lvl>
    <w:lvl w:ilvl="1" w:tplc="0E8C8E9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FA7452"/>
    <w:multiLevelType w:val="hybridMultilevel"/>
    <w:tmpl w:val="77E06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AF"/>
    <w:rsid w:val="0004480D"/>
    <w:rsid w:val="00131E4F"/>
    <w:rsid w:val="00132961"/>
    <w:rsid w:val="00216ADF"/>
    <w:rsid w:val="00243967"/>
    <w:rsid w:val="002C7432"/>
    <w:rsid w:val="003B56B9"/>
    <w:rsid w:val="004253EA"/>
    <w:rsid w:val="004577A8"/>
    <w:rsid w:val="004D4489"/>
    <w:rsid w:val="0054168C"/>
    <w:rsid w:val="00577A74"/>
    <w:rsid w:val="0059498B"/>
    <w:rsid w:val="005B3441"/>
    <w:rsid w:val="005D271C"/>
    <w:rsid w:val="00644501"/>
    <w:rsid w:val="006D6F61"/>
    <w:rsid w:val="007960B2"/>
    <w:rsid w:val="007E0501"/>
    <w:rsid w:val="00815B35"/>
    <w:rsid w:val="0087336E"/>
    <w:rsid w:val="00891589"/>
    <w:rsid w:val="009065D5"/>
    <w:rsid w:val="00920048"/>
    <w:rsid w:val="009260D8"/>
    <w:rsid w:val="0096508A"/>
    <w:rsid w:val="009C0179"/>
    <w:rsid w:val="009E64C8"/>
    <w:rsid w:val="009F2029"/>
    <w:rsid w:val="00A9097B"/>
    <w:rsid w:val="00AD4D60"/>
    <w:rsid w:val="00AD6787"/>
    <w:rsid w:val="00B228A9"/>
    <w:rsid w:val="00B368AF"/>
    <w:rsid w:val="00B629D6"/>
    <w:rsid w:val="00BD05DD"/>
    <w:rsid w:val="00BD435D"/>
    <w:rsid w:val="00C2108F"/>
    <w:rsid w:val="00CA3956"/>
    <w:rsid w:val="00CB1233"/>
    <w:rsid w:val="00CE7027"/>
    <w:rsid w:val="00D3426A"/>
    <w:rsid w:val="00DB79C3"/>
    <w:rsid w:val="00DD70D1"/>
    <w:rsid w:val="00E13D04"/>
    <w:rsid w:val="00E6362C"/>
    <w:rsid w:val="00E83F57"/>
    <w:rsid w:val="00EB782C"/>
    <w:rsid w:val="00ED3E90"/>
    <w:rsid w:val="00F040E5"/>
    <w:rsid w:val="00F7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13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Macintosh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Randall</dc:creator>
  <cp:keywords/>
  <dc:description/>
  <cp:lastModifiedBy>Clint Randall</cp:lastModifiedBy>
  <cp:revision>2</cp:revision>
  <cp:lastPrinted>2013-04-07T02:30:00Z</cp:lastPrinted>
  <dcterms:created xsi:type="dcterms:W3CDTF">2014-08-13T12:42:00Z</dcterms:created>
  <dcterms:modified xsi:type="dcterms:W3CDTF">2014-08-13T12:42:00Z</dcterms:modified>
</cp:coreProperties>
</file>