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A5280" w14:textId="77777777" w:rsidR="00EB66CA" w:rsidRPr="0020514C" w:rsidRDefault="00EB66CA" w:rsidP="00EF0A24">
      <w:pPr>
        <w:ind w:left="360" w:hanging="360"/>
        <w:jc w:val="center"/>
        <w:rPr>
          <w:sz w:val="22"/>
          <w:szCs w:val="22"/>
        </w:rPr>
      </w:pPr>
      <w:r w:rsidRPr="0020514C">
        <w:rPr>
          <w:sz w:val="22"/>
          <w:szCs w:val="22"/>
        </w:rPr>
        <w:t>Minutes of the</w:t>
      </w:r>
      <w:r w:rsidR="00AF5C3B" w:rsidRPr="0020514C">
        <w:rPr>
          <w:sz w:val="22"/>
          <w:szCs w:val="22"/>
        </w:rPr>
        <w:t xml:space="preserve"> </w:t>
      </w:r>
      <w:r w:rsidRPr="0020514C">
        <w:rPr>
          <w:sz w:val="22"/>
          <w:szCs w:val="22"/>
        </w:rPr>
        <w:t>CHC</w:t>
      </w:r>
      <w:r w:rsidR="00E92FE4" w:rsidRPr="0020514C">
        <w:rPr>
          <w:sz w:val="22"/>
          <w:szCs w:val="22"/>
        </w:rPr>
        <w:t xml:space="preserve"> </w:t>
      </w:r>
      <w:r w:rsidR="00BA2FE0">
        <w:rPr>
          <w:sz w:val="22"/>
          <w:szCs w:val="22"/>
        </w:rPr>
        <w:t>Presidents’</w:t>
      </w:r>
      <w:r w:rsidR="009F4F36" w:rsidRPr="0020514C">
        <w:rPr>
          <w:sz w:val="22"/>
          <w:szCs w:val="22"/>
        </w:rPr>
        <w:t xml:space="preserve"> Meeting</w:t>
      </w:r>
      <w:r w:rsidR="0074439B" w:rsidRPr="0020514C">
        <w:rPr>
          <w:sz w:val="22"/>
          <w:szCs w:val="22"/>
        </w:rPr>
        <w:t xml:space="preserve">, </w:t>
      </w:r>
      <w:r w:rsidR="00BA2FE0">
        <w:rPr>
          <w:sz w:val="22"/>
          <w:szCs w:val="22"/>
        </w:rPr>
        <w:t>September 27</w:t>
      </w:r>
      <w:r w:rsidR="001E3C37">
        <w:rPr>
          <w:sz w:val="22"/>
          <w:szCs w:val="22"/>
        </w:rPr>
        <w:t>, 201</w:t>
      </w:r>
      <w:r w:rsidR="00430B46">
        <w:rPr>
          <w:sz w:val="22"/>
          <w:szCs w:val="22"/>
        </w:rPr>
        <w:t>6</w:t>
      </w:r>
    </w:p>
    <w:p w14:paraId="754BCFCA" w14:textId="77777777" w:rsidR="00EB66CA" w:rsidRPr="0020514C" w:rsidRDefault="00EB66CA" w:rsidP="0074439B">
      <w:pPr>
        <w:ind w:left="360" w:hanging="360"/>
        <w:jc w:val="both"/>
        <w:rPr>
          <w:sz w:val="22"/>
          <w:szCs w:val="22"/>
        </w:rPr>
      </w:pPr>
    </w:p>
    <w:p w14:paraId="786F69AC" w14:textId="77777777" w:rsidR="00EB66CA" w:rsidRPr="0020514C" w:rsidRDefault="0014791C" w:rsidP="0074439B">
      <w:pPr>
        <w:ind w:left="360" w:hanging="360"/>
        <w:jc w:val="both"/>
        <w:rPr>
          <w:sz w:val="22"/>
          <w:szCs w:val="22"/>
        </w:rPr>
      </w:pPr>
      <w:r w:rsidRPr="0020514C">
        <w:rPr>
          <w:b/>
          <w:sz w:val="22"/>
          <w:szCs w:val="22"/>
        </w:rPr>
        <w:t xml:space="preserve">CALL TO ORDER </w:t>
      </w:r>
    </w:p>
    <w:p w14:paraId="6535DDE6" w14:textId="77777777" w:rsidR="00530F96" w:rsidRPr="0020514C" w:rsidRDefault="00530F96" w:rsidP="0074439B">
      <w:pPr>
        <w:ind w:left="360" w:hanging="360"/>
        <w:jc w:val="both"/>
        <w:rPr>
          <w:b/>
          <w:sz w:val="22"/>
          <w:szCs w:val="22"/>
        </w:rPr>
      </w:pPr>
    </w:p>
    <w:p w14:paraId="5E8EA87B" w14:textId="6EC15002" w:rsidR="000A59E6" w:rsidRPr="00D05474" w:rsidRDefault="0014791C" w:rsidP="0074439B">
      <w:pPr>
        <w:ind w:left="360" w:hanging="360"/>
        <w:jc w:val="both"/>
        <w:rPr>
          <w:sz w:val="22"/>
          <w:szCs w:val="22"/>
        </w:rPr>
      </w:pPr>
      <w:r w:rsidRPr="0020514C">
        <w:rPr>
          <w:b/>
          <w:sz w:val="22"/>
          <w:szCs w:val="22"/>
        </w:rPr>
        <w:t>ROLL CALL</w:t>
      </w:r>
      <w:r w:rsidR="002B2614" w:rsidRPr="0020514C">
        <w:rPr>
          <w:b/>
          <w:sz w:val="22"/>
          <w:szCs w:val="22"/>
        </w:rPr>
        <w:t xml:space="preserve"> </w:t>
      </w:r>
      <w:r w:rsidR="00E15C1C">
        <w:rPr>
          <w:sz w:val="22"/>
          <w:szCs w:val="22"/>
        </w:rPr>
        <w:t>J</w:t>
      </w:r>
      <w:r w:rsidR="00D05474">
        <w:rPr>
          <w:sz w:val="22"/>
          <w:szCs w:val="22"/>
        </w:rPr>
        <w:t xml:space="preserve">arry </w:t>
      </w:r>
      <w:r w:rsidR="007620B0">
        <w:rPr>
          <w:sz w:val="22"/>
          <w:szCs w:val="22"/>
        </w:rPr>
        <w:t>Rasmussen</w:t>
      </w:r>
      <w:r w:rsidR="00D05474">
        <w:rPr>
          <w:sz w:val="22"/>
          <w:szCs w:val="22"/>
        </w:rPr>
        <w:t xml:space="preserve"> brought </w:t>
      </w:r>
      <w:r w:rsidR="00B85581">
        <w:rPr>
          <w:sz w:val="22"/>
          <w:szCs w:val="22"/>
        </w:rPr>
        <w:t>t</w:t>
      </w:r>
      <w:r w:rsidR="00D05474">
        <w:rPr>
          <w:sz w:val="22"/>
          <w:szCs w:val="22"/>
        </w:rPr>
        <w:t>he meeting to order</w:t>
      </w:r>
    </w:p>
    <w:p w14:paraId="21E24E0D" w14:textId="77777777" w:rsidR="00334266" w:rsidRDefault="0074439B" w:rsidP="00D82666">
      <w:pPr>
        <w:jc w:val="both"/>
        <w:rPr>
          <w:sz w:val="22"/>
          <w:szCs w:val="22"/>
        </w:rPr>
      </w:pPr>
      <w:r w:rsidRPr="0020514C">
        <w:rPr>
          <w:sz w:val="22"/>
          <w:szCs w:val="22"/>
          <w:u w:val="single"/>
        </w:rPr>
        <w:t>Directors Present:</w:t>
      </w:r>
      <w:r w:rsidRPr="0020514C">
        <w:rPr>
          <w:sz w:val="22"/>
          <w:szCs w:val="22"/>
        </w:rPr>
        <w:t xml:space="preserve"> </w:t>
      </w:r>
      <w:r w:rsidR="004C2244">
        <w:rPr>
          <w:sz w:val="22"/>
          <w:szCs w:val="22"/>
        </w:rPr>
        <w:t xml:space="preserve">All </w:t>
      </w:r>
      <w:r w:rsidR="00430B46">
        <w:rPr>
          <w:sz w:val="22"/>
          <w:szCs w:val="22"/>
        </w:rPr>
        <w:t>organizations represented</w:t>
      </w:r>
      <w:r w:rsidR="00BA2FE0">
        <w:rPr>
          <w:sz w:val="22"/>
          <w:szCs w:val="22"/>
        </w:rPr>
        <w:t xml:space="preserve"> except Northern Lights, Greenwich Skating Club, Griffin, Kent, Salisbury and Stamford</w:t>
      </w:r>
      <w:r w:rsidR="009C5981">
        <w:rPr>
          <w:sz w:val="22"/>
          <w:szCs w:val="22"/>
        </w:rPr>
        <w:t>.</w:t>
      </w:r>
      <w:r w:rsidR="008503F6">
        <w:rPr>
          <w:sz w:val="22"/>
          <w:szCs w:val="22"/>
        </w:rPr>
        <w:t xml:space="preserve">  </w:t>
      </w:r>
      <w:r w:rsidR="00BA2FE0">
        <w:rPr>
          <w:sz w:val="22"/>
          <w:szCs w:val="22"/>
        </w:rPr>
        <w:t>Despite the absences, a</w:t>
      </w:r>
      <w:r w:rsidR="00430B46">
        <w:rPr>
          <w:sz w:val="22"/>
          <w:szCs w:val="22"/>
        </w:rPr>
        <w:t xml:space="preserve"> </w:t>
      </w:r>
      <w:r w:rsidR="007635A7">
        <w:rPr>
          <w:sz w:val="22"/>
          <w:szCs w:val="22"/>
        </w:rPr>
        <w:t xml:space="preserve">Quorum is satisfied.  </w:t>
      </w:r>
      <w:r w:rsidR="008503F6">
        <w:rPr>
          <w:sz w:val="22"/>
          <w:szCs w:val="22"/>
        </w:rPr>
        <w:t xml:space="preserve">The attendance log </w:t>
      </w:r>
      <w:r w:rsidR="00C73436">
        <w:rPr>
          <w:sz w:val="22"/>
          <w:szCs w:val="22"/>
        </w:rPr>
        <w:t>reflecting tonight’s attendance</w:t>
      </w:r>
      <w:r w:rsidR="008503F6">
        <w:rPr>
          <w:sz w:val="22"/>
          <w:szCs w:val="22"/>
        </w:rPr>
        <w:t xml:space="preserve"> is made as an attachment to these minutes.</w:t>
      </w:r>
      <w:r w:rsidR="007635A7">
        <w:rPr>
          <w:sz w:val="22"/>
          <w:szCs w:val="22"/>
        </w:rPr>
        <w:t xml:space="preserve">  </w:t>
      </w:r>
    </w:p>
    <w:p w14:paraId="01D91AA0" w14:textId="77777777" w:rsidR="00356A00" w:rsidRPr="0020514C" w:rsidRDefault="00356A00" w:rsidP="0074439B">
      <w:pPr>
        <w:ind w:left="360" w:hanging="360"/>
        <w:jc w:val="both"/>
        <w:rPr>
          <w:sz w:val="22"/>
          <w:szCs w:val="22"/>
        </w:rPr>
      </w:pPr>
    </w:p>
    <w:p w14:paraId="00DF0DB2" w14:textId="77777777" w:rsidR="004F4F48" w:rsidRPr="00B85581" w:rsidRDefault="00BB0CF9" w:rsidP="004F4F48">
      <w:pPr>
        <w:ind w:left="360" w:hanging="360"/>
        <w:jc w:val="both"/>
        <w:rPr>
          <w:sz w:val="22"/>
          <w:szCs w:val="22"/>
        </w:rPr>
      </w:pPr>
      <w:r w:rsidRPr="0020514C">
        <w:rPr>
          <w:sz w:val="22"/>
          <w:szCs w:val="22"/>
          <w:u w:val="single"/>
        </w:rPr>
        <w:t>Board Officers Present:</w:t>
      </w:r>
      <w:r w:rsidR="00434EE3">
        <w:rPr>
          <w:sz w:val="22"/>
          <w:szCs w:val="22"/>
        </w:rPr>
        <w:t xml:space="preserve"> </w:t>
      </w:r>
      <w:r w:rsidR="009C5981">
        <w:rPr>
          <w:sz w:val="22"/>
          <w:szCs w:val="22"/>
        </w:rPr>
        <w:t xml:space="preserve">President, </w:t>
      </w:r>
      <w:r w:rsidR="00E15C1C">
        <w:rPr>
          <w:sz w:val="22"/>
          <w:szCs w:val="22"/>
        </w:rPr>
        <w:t>Jar</w:t>
      </w:r>
      <w:r w:rsidR="00B85581">
        <w:rPr>
          <w:sz w:val="22"/>
          <w:szCs w:val="22"/>
        </w:rPr>
        <w:t>ry Rasmussen</w:t>
      </w:r>
      <w:r w:rsidR="009C5981">
        <w:rPr>
          <w:sz w:val="22"/>
          <w:szCs w:val="22"/>
        </w:rPr>
        <w:t>,</w:t>
      </w:r>
      <w:r w:rsidR="00350975">
        <w:rPr>
          <w:sz w:val="22"/>
          <w:szCs w:val="22"/>
        </w:rPr>
        <w:t xml:space="preserve"> </w:t>
      </w:r>
      <w:r w:rsidR="007635A7">
        <w:rPr>
          <w:sz w:val="22"/>
          <w:szCs w:val="22"/>
        </w:rPr>
        <w:t>Vice President,</w:t>
      </w:r>
      <w:r w:rsidR="00B85581" w:rsidRPr="00B85581">
        <w:rPr>
          <w:sz w:val="22"/>
          <w:szCs w:val="22"/>
        </w:rPr>
        <w:t xml:space="preserve"> </w:t>
      </w:r>
      <w:r w:rsidR="00430B46">
        <w:rPr>
          <w:sz w:val="22"/>
          <w:szCs w:val="22"/>
        </w:rPr>
        <w:t>Chuck Wilkinson</w:t>
      </w:r>
      <w:r w:rsidR="00B85581">
        <w:rPr>
          <w:sz w:val="22"/>
          <w:szCs w:val="22"/>
        </w:rPr>
        <w:t>,</w:t>
      </w:r>
      <w:r w:rsidR="007635A7">
        <w:rPr>
          <w:sz w:val="22"/>
          <w:szCs w:val="22"/>
        </w:rPr>
        <w:t xml:space="preserve"> </w:t>
      </w:r>
      <w:r w:rsidRPr="0020514C">
        <w:rPr>
          <w:sz w:val="22"/>
          <w:szCs w:val="22"/>
        </w:rPr>
        <w:t>Secretary</w:t>
      </w:r>
      <w:r w:rsidR="00B85581">
        <w:rPr>
          <w:sz w:val="22"/>
          <w:szCs w:val="22"/>
        </w:rPr>
        <w:t>,</w:t>
      </w:r>
      <w:r w:rsidRPr="0020514C">
        <w:rPr>
          <w:sz w:val="22"/>
          <w:szCs w:val="22"/>
        </w:rPr>
        <w:t xml:space="preserve"> </w:t>
      </w:r>
      <w:r w:rsidR="00B85581">
        <w:rPr>
          <w:sz w:val="22"/>
          <w:szCs w:val="22"/>
        </w:rPr>
        <w:t>Art Blakeslee</w:t>
      </w:r>
      <w:r w:rsidR="004F4F48">
        <w:rPr>
          <w:sz w:val="22"/>
          <w:szCs w:val="22"/>
        </w:rPr>
        <w:t>, Treasurer, Michael Federico</w:t>
      </w:r>
    </w:p>
    <w:p w14:paraId="081D2788" w14:textId="77777777" w:rsidR="00B85581" w:rsidRPr="00B85581" w:rsidRDefault="00B85581" w:rsidP="00B85581">
      <w:pPr>
        <w:ind w:left="360" w:hanging="360"/>
        <w:jc w:val="both"/>
        <w:rPr>
          <w:sz w:val="22"/>
          <w:szCs w:val="22"/>
        </w:rPr>
      </w:pPr>
      <w:r>
        <w:rPr>
          <w:sz w:val="22"/>
          <w:szCs w:val="22"/>
        </w:rPr>
        <w:tab/>
      </w:r>
      <w:r>
        <w:rPr>
          <w:sz w:val="22"/>
          <w:szCs w:val="22"/>
          <w:u w:val="single"/>
        </w:rPr>
        <w:t>Absent</w:t>
      </w:r>
      <w:r w:rsidRPr="00B85581">
        <w:rPr>
          <w:sz w:val="22"/>
          <w:szCs w:val="22"/>
          <w:u w:val="single"/>
        </w:rPr>
        <w:t>:</w:t>
      </w:r>
      <w:r>
        <w:rPr>
          <w:sz w:val="22"/>
          <w:szCs w:val="22"/>
        </w:rPr>
        <w:t xml:space="preserve">  </w:t>
      </w:r>
      <w:r w:rsidR="004F4F48">
        <w:rPr>
          <w:sz w:val="22"/>
          <w:szCs w:val="22"/>
        </w:rPr>
        <w:t>None</w:t>
      </w:r>
    </w:p>
    <w:p w14:paraId="618249EA" w14:textId="56D7D6AE" w:rsidR="00891A6D" w:rsidRPr="0020514C" w:rsidRDefault="00BB0CF9" w:rsidP="0074439B">
      <w:pPr>
        <w:ind w:left="360" w:hanging="360"/>
        <w:jc w:val="both"/>
        <w:rPr>
          <w:sz w:val="22"/>
          <w:szCs w:val="22"/>
        </w:rPr>
      </w:pPr>
      <w:r w:rsidRPr="0020514C">
        <w:rPr>
          <w:sz w:val="22"/>
          <w:szCs w:val="22"/>
          <w:u w:val="single"/>
        </w:rPr>
        <w:t>Other CHC officials (non-voting)</w:t>
      </w:r>
      <w:r w:rsidR="00D87C70" w:rsidRPr="0020514C">
        <w:rPr>
          <w:sz w:val="22"/>
          <w:szCs w:val="22"/>
          <w:u w:val="single"/>
        </w:rPr>
        <w:t xml:space="preserve"> present</w:t>
      </w:r>
      <w:r w:rsidRPr="0020514C">
        <w:rPr>
          <w:sz w:val="22"/>
          <w:szCs w:val="22"/>
          <w:u w:val="single"/>
        </w:rPr>
        <w:t>:</w:t>
      </w:r>
      <w:r w:rsidR="00BA7572" w:rsidRPr="0020514C">
        <w:rPr>
          <w:sz w:val="22"/>
          <w:szCs w:val="22"/>
        </w:rPr>
        <w:t xml:space="preserve"> </w:t>
      </w:r>
      <w:r w:rsidR="0094500D">
        <w:rPr>
          <w:sz w:val="22"/>
          <w:szCs w:val="22"/>
        </w:rPr>
        <w:t xml:space="preserve">State Registrar, Mary Turner; </w:t>
      </w:r>
      <w:r w:rsidRPr="0020514C">
        <w:rPr>
          <w:sz w:val="22"/>
          <w:szCs w:val="22"/>
        </w:rPr>
        <w:t>Eligibility Chair</w:t>
      </w:r>
      <w:r w:rsidR="00891A6D" w:rsidRPr="0020514C">
        <w:rPr>
          <w:sz w:val="22"/>
          <w:szCs w:val="22"/>
        </w:rPr>
        <w:t>person</w:t>
      </w:r>
      <w:r w:rsidR="00E4179D" w:rsidRPr="0020514C">
        <w:rPr>
          <w:sz w:val="22"/>
          <w:szCs w:val="22"/>
        </w:rPr>
        <w:t xml:space="preserve"> and District-I Commissioner</w:t>
      </w:r>
      <w:r w:rsidR="00E860F4" w:rsidRPr="0020514C">
        <w:rPr>
          <w:sz w:val="22"/>
          <w:szCs w:val="22"/>
        </w:rPr>
        <w:t>,</w:t>
      </w:r>
      <w:r w:rsidRPr="0020514C">
        <w:rPr>
          <w:sz w:val="22"/>
          <w:szCs w:val="22"/>
        </w:rPr>
        <w:t xml:space="preserve"> Kathy Ludwig;</w:t>
      </w:r>
      <w:r w:rsidR="00AD0160">
        <w:rPr>
          <w:sz w:val="22"/>
          <w:szCs w:val="22"/>
        </w:rPr>
        <w:t xml:space="preserve"> </w:t>
      </w:r>
      <w:r w:rsidR="004D21AE" w:rsidRPr="0020514C">
        <w:rPr>
          <w:sz w:val="22"/>
          <w:szCs w:val="22"/>
        </w:rPr>
        <w:t>District-</w:t>
      </w:r>
      <w:r w:rsidR="00E4179D" w:rsidRPr="0020514C">
        <w:rPr>
          <w:sz w:val="22"/>
          <w:szCs w:val="22"/>
        </w:rPr>
        <w:t>I</w:t>
      </w:r>
      <w:r w:rsidR="00B85581">
        <w:rPr>
          <w:sz w:val="22"/>
          <w:szCs w:val="22"/>
        </w:rPr>
        <w:t>II</w:t>
      </w:r>
      <w:r w:rsidR="00E860F4" w:rsidRPr="0020514C">
        <w:rPr>
          <w:sz w:val="22"/>
          <w:szCs w:val="22"/>
        </w:rPr>
        <w:t xml:space="preserve"> Commissioner</w:t>
      </w:r>
      <w:r w:rsidR="00E4179D" w:rsidRPr="0020514C">
        <w:rPr>
          <w:sz w:val="22"/>
          <w:szCs w:val="22"/>
        </w:rPr>
        <w:t xml:space="preserve">, </w:t>
      </w:r>
      <w:r w:rsidR="00B85581" w:rsidRPr="008435EA">
        <w:rPr>
          <w:sz w:val="22"/>
          <w:szCs w:val="22"/>
        </w:rPr>
        <w:t>Art Blakeslee</w:t>
      </w:r>
      <w:r w:rsidR="001307A9" w:rsidRPr="0020514C">
        <w:rPr>
          <w:sz w:val="22"/>
          <w:szCs w:val="22"/>
        </w:rPr>
        <w:t>;</w:t>
      </w:r>
      <w:r w:rsidR="00EF10D0">
        <w:rPr>
          <w:sz w:val="22"/>
          <w:szCs w:val="22"/>
        </w:rPr>
        <w:t xml:space="preserve"> </w:t>
      </w:r>
      <w:r w:rsidR="00BA2FE0">
        <w:rPr>
          <w:sz w:val="22"/>
          <w:szCs w:val="22"/>
        </w:rPr>
        <w:t>District IV Commissioner, Bob Walker; Girls &amp; Women’s Director, Joe D</w:t>
      </w:r>
      <w:r w:rsidR="007620B0">
        <w:rPr>
          <w:sz w:val="22"/>
          <w:szCs w:val="22"/>
        </w:rPr>
        <w:t>y</w:t>
      </w:r>
      <w:r w:rsidR="00BA2FE0">
        <w:rPr>
          <w:sz w:val="22"/>
          <w:szCs w:val="22"/>
        </w:rPr>
        <w:t>marc</w:t>
      </w:r>
      <w:r w:rsidR="007620B0">
        <w:rPr>
          <w:sz w:val="22"/>
          <w:szCs w:val="22"/>
        </w:rPr>
        <w:t>z</w:t>
      </w:r>
      <w:r w:rsidR="00BA2FE0">
        <w:rPr>
          <w:sz w:val="22"/>
          <w:szCs w:val="22"/>
        </w:rPr>
        <w:t xml:space="preserve">yk; </w:t>
      </w:r>
      <w:r w:rsidR="00B85581">
        <w:rPr>
          <w:sz w:val="22"/>
          <w:szCs w:val="22"/>
        </w:rPr>
        <w:t>New England District Representative, Tom Regan</w:t>
      </w:r>
      <w:r w:rsidR="004F4F48">
        <w:rPr>
          <w:sz w:val="22"/>
          <w:szCs w:val="22"/>
        </w:rPr>
        <w:t>; Tournament Chair, Chuck Wilkerson;</w:t>
      </w:r>
      <w:r w:rsidR="0094500D">
        <w:rPr>
          <w:sz w:val="22"/>
          <w:szCs w:val="22"/>
        </w:rPr>
        <w:t xml:space="preserve"> </w:t>
      </w:r>
      <w:r w:rsidR="004F4F48">
        <w:rPr>
          <w:sz w:val="22"/>
          <w:szCs w:val="22"/>
        </w:rPr>
        <w:t xml:space="preserve">Grow the Game Director, </w:t>
      </w:r>
      <w:r w:rsidR="00BA2FE0">
        <w:rPr>
          <w:sz w:val="22"/>
          <w:szCs w:val="22"/>
        </w:rPr>
        <w:t>Ken Dixon</w:t>
      </w:r>
      <w:r w:rsidR="004F4F48">
        <w:rPr>
          <w:sz w:val="22"/>
          <w:szCs w:val="22"/>
        </w:rPr>
        <w:t>; Referee in Chief, Barry Zalcman</w:t>
      </w:r>
    </w:p>
    <w:p w14:paraId="5E5A87F4" w14:textId="77777777" w:rsidR="00530F96" w:rsidRPr="0020514C" w:rsidRDefault="00530F96" w:rsidP="0074439B">
      <w:pPr>
        <w:ind w:left="360" w:hanging="360"/>
        <w:jc w:val="both"/>
        <w:rPr>
          <w:sz w:val="22"/>
          <w:szCs w:val="22"/>
        </w:rPr>
      </w:pPr>
    </w:p>
    <w:p w14:paraId="521E87E9" w14:textId="77777777" w:rsidR="00381CD0" w:rsidRDefault="0014791C" w:rsidP="00381CD0">
      <w:pPr>
        <w:ind w:left="360" w:hanging="360"/>
        <w:jc w:val="both"/>
        <w:rPr>
          <w:b/>
          <w:sz w:val="22"/>
          <w:szCs w:val="22"/>
        </w:rPr>
      </w:pPr>
      <w:r w:rsidRPr="0020514C">
        <w:rPr>
          <w:b/>
          <w:sz w:val="22"/>
          <w:szCs w:val="22"/>
        </w:rPr>
        <w:t>ACCEPT THE MINUTES</w:t>
      </w:r>
    </w:p>
    <w:p w14:paraId="7850E18A" w14:textId="77777777" w:rsidR="003C2B17" w:rsidRDefault="00BA2FE0" w:rsidP="00381CD0">
      <w:pPr>
        <w:ind w:left="360"/>
        <w:jc w:val="both"/>
        <w:rPr>
          <w:sz w:val="22"/>
          <w:szCs w:val="22"/>
        </w:rPr>
      </w:pPr>
      <w:r>
        <w:rPr>
          <w:sz w:val="22"/>
          <w:szCs w:val="22"/>
        </w:rPr>
        <w:t>Tabled</w:t>
      </w:r>
      <w:r w:rsidR="004C2244">
        <w:rPr>
          <w:sz w:val="22"/>
          <w:szCs w:val="22"/>
        </w:rPr>
        <w:t>.</w:t>
      </w:r>
      <w:r w:rsidR="00AF06BC">
        <w:rPr>
          <w:sz w:val="22"/>
          <w:szCs w:val="22"/>
        </w:rPr>
        <w:t xml:space="preserve">  </w:t>
      </w:r>
    </w:p>
    <w:p w14:paraId="51E95A8D" w14:textId="77777777" w:rsidR="001B1FA4" w:rsidRDefault="001B1FA4" w:rsidP="001E3C37">
      <w:pPr>
        <w:ind w:left="360" w:hanging="360"/>
        <w:jc w:val="both"/>
        <w:rPr>
          <w:b/>
          <w:sz w:val="22"/>
          <w:szCs w:val="22"/>
        </w:rPr>
      </w:pPr>
    </w:p>
    <w:p w14:paraId="0043B0F6" w14:textId="77777777" w:rsidR="001B1FA4" w:rsidRDefault="001B1FA4" w:rsidP="001E3C37">
      <w:pPr>
        <w:ind w:left="360" w:hanging="360"/>
        <w:jc w:val="both"/>
        <w:rPr>
          <w:b/>
          <w:sz w:val="22"/>
          <w:szCs w:val="22"/>
        </w:rPr>
      </w:pPr>
      <w:r>
        <w:rPr>
          <w:b/>
          <w:sz w:val="22"/>
          <w:szCs w:val="22"/>
        </w:rPr>
        <w:t>PRESENTATIONS</w:t>
      </w:r>
    </w:p>
    <w:p w14:paraId="3FE889C2" w14:textId="3153B58B" w:rsidR="00386917" w:rsidRDefault="001B1FA4" w:rsidP="001E3C37">
      <w:pPr>
        <w:ind w:left="360" w:hanging="360"/>
        <w:jc w:val="both"/>
        <w:rPr>
          <w:sz w:val="22"/>
          <w:szCs w:val="22"/>
        </w:rPr>
      </w:pPr>
      <w:r>
        <w:rPr>
          <w:sz w:val="22"/>
          <w:szCs w:val="22"/>
        </w:rPr>
        <w:tab/>
        <w:t xml:space="preserve">A presentation was made by </w:t>
      </w:r>
      <w:r w:rsidR="001E6378">
        <w:rPr>
          <w:sz w:val="22"/>
          <w:szCs w:val="22"/>
        </w:rPr>
        <w:t>Josh Lastarza of SI Play, which purchased League Athletics about a year ago.  SI expects that as they move forward, their focus for League Athletics will be on supporting the product as it was, developing new features and tools to make it a more powerful engine for the teams and the league.</w:t>
      </w:r>
      <w:bookmarkStart w:id="0" w:name="_GoBack"/>
      <w:bookmarkEnd w:id="0"/>
    </w:p>
    <w:p w14:paraId="56F9C0C0" w14:textId="77777777" w:rsidR="00386917" w:rsidRDefault="00386917" w:rsidP="001E3C37">
      <w:pPr>
        <w:ind w:left="360" w:hanging="360"/>
        <w:jc w:val="both"/>
        <w:rPr>
          <w:sz w:val="22"/>
          <w:szCs w:val="22"/>
        </w:rPr>
      </w:pPr>
    </w:p>
    <w:p w14:paraId="466475D8" w14:textId="77777777" w:rsidR="00386917" w:rsidRDefault="00386917" w:rsidP="001E3C37">
      <w:pPr>
        <w:ind w:left="360" w:hanging="360"/>
        <w:jc w:val="both"/>
        <w:rPr>
          <w:sz w:val="22"/>
          <w:szCs w:val="22"/>
        </w:rPr>
      </w:pPr>
      <w:r>
        <w:rPr>
          <w:sz w:val="22"/>
          <w:szCs w:val="22"/>
        </w:rPr>
        <w:tab/>
        <w:t xml:space="preserve">A second presentation was made by </w:t>
      </w:r>
      <w:r w:rsidR="003D0A4F">
        <w:rPr>
          <w:sz w:val="22"/>
          <w:szCs w:val="22"/>
        </w:rPr>
        <w:t xml:space="preserve">LiveBarn.  This company is installing cameras in several rinks across the state.  These cameras will provide both live and on-demand feeds of hockey games in this area.  Free, limited access is available for people to try out the service, and subscriptions are going to be sold for seasonal coverage. </w:t>
      </w:r>
    </w:p>
    <w:p w14:paraId="1709AF1F" w14:textId="77777777" w:rsidR="00D05474" w:rsidRPr="001B1FA4" w:rsidRDefault="00381CD0" w:rsidP="001E3C37">
      <w:pPr>
        <w:ind w:left="360" w:hanging="360"/>
        <w:jc w:val="both"/>
        <w:rPr>
          <w:b/>
          <w:sz w:val="22"/>
          <w:szCs w:val="22"/>
        </w:rPr>
      </w:pPr>
      <w:r w:rsidRPr="001B1FA4">
        <w:rPr>
          <w:b/>
          <w:sz w:val="22"/>
          <w:szCs w:val="22"/>
        </w:rPr>
        <w:tab/>
      </w:r>
    </w:p>
    <w:p w14:paraId="698FEEF5" w14:textId="77777777" w:rsidR="00D05474" w:rsidRDefault="00D05474" w:rsidP="001E3C37">
      <w:pPr>
        <w:ind w:left="360" w:hanging="360"/>
        <w:jc w:val="both"/>
        <w:rPr>
          <w:b/>
          <w:sz w:val="22"/>
          <w:szCs w:val="22"/>
        </w:rPr>
      </w:pPr>
      <w:r>
        <w:rPr>
          <w:b/>
          <w:sz w:val="22"/>
          <w:szCs w:val="22"/>
        </w:rPr>
        <w:t>REPORTS</w:t>
      </w:r>
    </w:p>
    <w:p w14:paraId="51CF1DC5" w14:textId="77777777" w:rsidR="00E8654E" w:rsidRDefault="00C94653" w:rsidP="00E769B1">
      <w:pPr>
        <w:ind w:left="360"/>
        <w:jc w:val="both"/>
        <w:rPr>
          <w:sz w:val="22"/>
          <w:szCs w:val="22"/>
        </w:rPr>
      </w:pPr>
      <w:r>
        <w:rPr>
          <w:b/>
          <w:sz w:val="22"/>
          <w:szCs w:val="22"/>
        </w:rPr>
        <w:t xml:space="preserve">President:  </w:t>
      </w:r>
      <w:r w:rsidR="0036537C">
        <w:rPr>
          <w:sz w:val="22"/>
          <w:szCs w:val="22"/>
        </w:rPr>
        <w:t>It is critically important that all players and coaches be properly rostered, and that teams are sure that they are playing against USA Hockey compliant programs.  If not, USA Hockey surplus insurance will not cover any expenses, as one program has already found out.  A player was injured who was not rostered to the team on which he was playing.  Due to the lack of insurance, it is likely that the program may be expected to cover excess costs and medical expenses.</w:t>
      </w:r>
      <w:r w:rsidR="00125475">
        <w:rPr>
          <w:sz w:val="22"/>
          <w:szCs w:val="22"/>
        </w:rPr>
        <w:t xml:space="preserve">  Programs must ensure that they are abiding by all USA Hockey rules and regulations to ensure that they are not exposing themselves to liability and their players to uninsured injury.</w:t>
      </w:r>
    </w:p>
    <w:p w14:paraId="11B5F692" w14:textId="77777777" w:rsidR="00E15C1C" w:rsidRDefault="00E15C1C" w:rsidP="00C94653">
      <w:pPr>
        <w:ind w:left="720" w:hanging="360"/>
        <w:jc w:val="both"/>
        <w:rPr>
          <w:sz w:val="22"/>
          <w:szCs w:val="22"/>
        </w:rPr>
      </w:pPr>
    </w:p>
    <w:p w14:paraId="0CC0F704" w14:textId="77777777" w:rsidR="00E15C1C" w:rsidRPr="00E15C1C" w:rsidRDefault="00E15C1C" w:rsidP="00C94653">
      <w:pPr>
        <w:ind w:left="720" w:hanging="360"/>
        <w:jc w:val="both"/>
        <w:rPr>
          <w:sz w:val="22"/>
          <w:szCs w:val="22"/>
        </w:rPr>
      </w:pPr>
      <w:r>
        <w:rPr>
          <w:b/>
          <w:sz w:val="22"/>
          <w:szCs w:val="22"/>
        </w:rPr>
        <w:t xml:space="preserve">Vice President:  </w:t>
      </w:r>
      <w:r>
        <w:rPr>
          <w:sz w:val="22"/>
          <w:szCs w:val="22"/>
        </w:rPr>
        <w:t>Nothing to report.</w:t>
      </w:r>
    </w:p>
    <w:p w14:paraId="61D0FBDD" w14:textId="77777777" w:rsidR="00E15C1C" w:rsidRDefault="00E15C1C" w:rsidP="00C94653">
      <w:pPr>
        <w:ind w:left="720" w:hanging="360"/>
        <w:jc w:val="both"/>
        <w:rPr>
          <w:b/>
          <w:sz w:val="22"/>
          <w:szCs w:val="22"/>
        </w:rPr>
      </w:pPr>
    </w:p>
    <w:p w14:paraId="295B3BF5" w14:textId="77777777" w:rsidR="00E15C1C" w:rsidRPr="00E15C1C" w:rsidRDefault="00E15C1C" w:rsidP="00C94653">
      <w:pPr>
        <w:ind w:left="720" w:hanging="360"/>
        <w:jc w:val="both"/>
        <w:rPr>
          <w:sz w:val="22"/>
          <w:szCs w:val="22"/>
        </w:rPr>
      </w:pPr>
      <w:r>
        <w:rPr>
          <w:b/>
          <w:sz w:val="22"/>
          <w:szCs w:val="22"/>
        </w:rPr>
        <w:t xml:space="preserve">Secretary:  </w:t>
      </w:r>
      <w:r>
        <w:rPr>
          <w:sz w:val="22"/>
          <w:szCs w:val="22"/>
        </w:rPr>
        <w:t>Nothing to report.</w:t>
      </w:r>
    </w:p>
    <w:p w14:paraId="2C17E459" w14:textId="77777777" w:rsidR="00E15C1C" w:rsidRDefault="00E15C1C" w:rsidP="00C94653">
      <w:pPr>
        <w:ind w:left="720" w:hanging="360"/>
        <w:jc w:val="both"/>
        <w:rPr>
          <w:b/>
          <w:sz w:val="22"/>
          <w:szCs w:val="22"/>
        </w:rPr>
      </w:pPr>
    </w:p>
    <w:p w14:paraId="2B9FE29B" w14:textId="77777777" w:rsidR="00D05474" w:rsidRPr="00E15C1C" w:rsidRDefault="00E15C1C" w:rsidP="00C94653">
      <w:pPr>
        <w:ind w:left="720" w:hanging="360"/>
        <w:jc w:val="both"/>
        <w:rPr>
          <w:b/>
          <w:sz w:val="22"/>
          <w:szCs w:val="22"/>
        </w:rPr>
      </w:pPr>
      <w:r>
        <w:rPr>
          <w:b/>
          <w:sz w:val="22"/>
          <w:szCs w:val="22"/>
        </w:rPr>
        <w:t xml:space="preserve">Treasurer:  </w:t>
      </w:r>
      <w:r w:rsidR="00B30860">
        <w:rPr>
          <w:sz w:val="22"/>
          <w:szCs w:val="22"/>
        </w:rPr>
        <w:t>Financials were provided and reviewed.  Michael reminded programs that Tournament deposits of $500 per team are due by the October meeting.  Previous years have seen too many programs waiting until the tournaments begin before making payments, which make the budgeting and scheduling process difficult.  As per Tournament Committee rules, programs whose deposits are not in place by the end of the calendar year can be declared ineligible for tournaments.</w:t>
      </w:r>
    </w:p>
    <w:p w14:paraId="2FC51798" w14:textId="77777777" w:rsidR="006C39CF" w:rsidRDefault="006C39CF" w:rsidP="006C39CF">
      <w:pPr>
        <w:ind w:left="360" w:hanging="360"/>
        <w:jc w:val="both"/>
        <w:rPr>
          <w:b/>
          <w:sz w:val="22"/>
          <w:szCs w:val="22"/>
        </w:rPr>
      </w:pPr>
    </w:p>
    <w:p w14:paraId="37270068" w14:textId="77777777" w:rsidR="00A65454" w:rsidRDefault="00A65454" w:rsidP="00A65454">
      <w:pPr>
        <w:ind w:left="360" w:hanging="360"/>
        <w:jc w:val="both"/>
        <w:rPr>
          <w:sz w:val="22"/>
          <w:szCs w:val="22"/>
        </w:rPr>
      </w:pPr>
      <w:r>
        <w:rPr>
          <w:b/>
          <w:sz w:val="22"/>
          <w:szCs w:val="22"/>
        </w:rPr>
        <w:lastRenderedPageBreak/>
        <w:t>Registrar:</w:t>
      </w:r>
      <w:r>
        <w:rPr>
          <w:sz w:val="22"/>
          <w:szCs w:val="22"/>
        </w:rPr>
        <w:t xml:space="preserve">  If a player or coach is not on the roster, they are not to be on the bench or on the ice.</w:t>
      </w:r>
    </w:p>
    <w:p w14:paraId="6E47559E" w14:textId="77777777" w:rsidR="00A65454" w:rsidRDefault="00A65454" w:rsidP="00A65454">
      <w:pPr>
        <w:ind w:left="360" w:hanging="360"/>
        <w:jc w:val="both"/>
        <w:rPr>
          <w:sz w:val="22"/>
          <w:szCs w:val="22"/>
        </w:rPr>
      </w:pPr>
    </w:p>
    <w:p w14:paraId="41AC854F" w14:textId="77777777" w:rsidR="00A65454" w:rsidRDefault="00A65454" w:rsidP="00A65454">
      <w:pPr>
        <w:ind w:left="360" w:hanging="360"/>
        <w:jc w:val="both"/>
        <w:rPr>
          <w:sz w:val="22"/>
          <w:szCs w:val="22"/>
        </w:rPr>
      </w:pPr>
      <w:r>
        <w:rPr>
          <w:b/>
          <w:sz w:val="22"/>
          <w:szCs w:val="22"/>
        </w:rPr>
        <w:t xml:space="preserve">Webmaster: </w:t>
      </w:r>
      <w:r>
        <w:rPr>
          <w:sz w:val="22"/>
          <w:szCs w:val="22"/>
        </w:rPr>
        <w:t xml:space="preserve"> No report.  </w:t>
      </w:r>
    </w:p>
    <w:p w14:paraId="12830BBB" w14:textId="77777777" w:rsidR="00A65454" w:rsidRDefault="00A65454" w:rsidP="00A65454">
      <w:pPr>
        <w:ind w:left="360" w:hanging="360"/>
        <w:jc w:val="both"/>
        <w:rPr>
          <w:sz w:val="22"/>
          <w:szCs w:val="22"/>
        </w:rPr>
      </w:pPr>
    </w:p>
    <w:p w14:paraId="4865CB37" w14:textId="77777777" w:rsidR="00C930CA" w:rsidRDefault="00C930CA" w:rsidP="00C930CA">
      <w:pPr>
        <w:ind w:left="360" w:hanging="360"/>
        <w:jc w:val="both"/>
        <w:rPr>
          <w:sz w:val="22"/>
          <w:szCs w:val="22"/>
        </w:rPr>
      </w:pPr>
      <w:r>
        <w:rPr>
          <w:b/>
          <w:sz w:val="22"/>
          <w:szCs w:val="22"/>
        </w:rPr>
        <w:t xml:space="preserve">Women’s &amp; Girls’ Hockey:  </w:t>
      </w:r>
      <w:r w:rsidR="00156981">
        <w:rPr>
          <w:sz w:val="22"/>
          <w:szCs w:val="22"/>
        </w:rPr>
        <w:t xml:space="preserve">2000 and 2003 </w:t>
      </w:r>
      <w:r w:rsidR="007C7E2D">
        <w:rPr>
          <w:sz w:val="22"/>
          <w:szCs w:val="22"/>
        </w:rPr>
        <w:t xml:space="preserve">Festival tryouts will be </w:t>
      </w:r>
      <w:r w:rsidR="00156981">
        <w:rPr>
          <w:sz w:val="22"/>
          <w:szCs w:val="22"/>
        </w:rPr>
        <w:t>in Hooksett, NH October 23.  The deadline for registration is October 1.</w:t>
      </w:r>
    </w:p>
    <w:p w14:paraId="0431E55C" w14:textId="77777777" w:rsidR="00C930CA" w:rsidRPr="00AC7B87" w:rsidRDefault="00C930CA" w:rsidP="00C930CA">
      <w:pPr>
        <w:ind w:left="360" w:hanging="360"/>
        <w:jc w:val="both"/>
        <w:rPr>
          <w:sz w:val="22"/>
          <w:szCs w:val="22"/>
        </w:rPr>
      </w:pPr>
    </w:p>
    <w:p w14:paraId="0938AEE0" w14:textId="77777777" w:rsidR="00F0705C" w:rsidRDefault="00E15C1C" w:rsidP="00E15C1C">
      <w:pPr>
        <w:ind w:left="360" w:hanging="360"/>
        <w:jc w:val="both"/>
        <w:rPr>
          <w:sz w:val="22"/>
          <w:szCs w:val="22"/>
        </w:rPr>
      </w:pPr>
      <w:r>
        <w:rPr>
          <w:b/>
          <w:sz w:val="22"/>
          <w:szCs w:val="22"/>
        </w:rPr>
        <w:t>New England District/Team Connecticut</w:t>
      </w:r>
      <w:r w:rsidR="00F0705C">
        <w:rPr>
          <w:b/>
          <w:sz w:val="22"/>
          <w:szCs w:val="22"/>
        </w:rPr>
        <w:t>:</w:t>
      </w:r>
      <w:r>
        <w:rPr>
          <w:b/>
          <w:sz w:val="22"/>
          <w:szCs w:val="22"/>
        </w:rPr>
        <w:t xml:space="preserve">  </w:t>
      </w:r>
      <w:r>
        <w:rPr>
          <w:sz w:val="22"/>
          <w:szCs w:val="22"/>
        </w:rPr>
        <w:t xml:space="preserve">Tom reported </w:t>
      </w:r>
      <w:r w:rsidR="00381CD0">
        <w:rPr>
          <w:sz w:val="22"/>
          <w:szCs w:val="22"/>
        </w:rPr>
        <w:t>the</w:t>
      </w:r>
      <w:r w:rsidR="00F0705C">
        <w:rPr>
          <w:sz w:val="22"/>
          <w:szCs w:val="22"/>
        </w:rPr>
        <w:t xml:space="preserve"> following:</w:t>
      </w:r>
    </w:p>
    <w:p w14:paraId="5E99808B" w14:textId="77777777" w:rsidR="00E15C1C" w:rsidRDefault="00D64626" w:rsidP="00F0705C">
      <w:pPr>
        <w:numPr>
          <w:ilvl w:val="0"/>
          <w:numId w:val="43"/>
        </w:numPr>
        <w:jc w:val="both"/>
        <w:rPr>
          <w:sz w:val="22"/>
          <w:szCs w:val="22"/>
        </w:rPr>
      </w:pPr>
      <w:r>
        <w:rPr>
          <w:sz w:val="22"/>
          <w:szCs w:val="22"/>
        </w:rPr>
        <w:t>Reid will remain with the New England District while coaching with the Hershey Bears</w:t>
      </w:r>
      <w:r w:rsidR="00F0705C">
        <w:rPr>
          <w:sz w:val="22"/>
          <w:szCs w:val="22"/>
        </w:rPr>
        <w:t>.</w:t>
      </w:r>
    </w:p>
    <w:p w14:paraId="41E5450A" w14:textId="77777777" w:rsidR="00D64626" w:rsidRDefault="00D64626" w:rsidP="00F0705C">
      <w:pPr>
        <w:numPr>
          <w:ilvl w:val="0"/>
          <w:numId w:val="43"/>
        </w:numPr>
        <w:jc w:val="both"/>
        <w:rPr>
          <w:sz w:val="22"/>
          <w:szCs w:val="22"/>
        </w:rPr>
      </w:pPr>
      <w:r>
        <w:rPr>
          <w:sz w:val="22"/>
          <w:szCs w:val="22"/>
        </w:rPr>
        <w:t>Tryouts for the 2000 &amp; 2001 teams will be Sunday through Wednesday prior to Thanksgiving in Northford.  Tryouts for the 2002 &amp; 2003 teams will be in April.</w:t>
      </w:r>
    </w:p>
    <w:p w14:paraId="139663BB" w14:textId="77777777" w:rsidR="00D64626" w:rsidRDefault="00D64626" w:rsidP="00F0705C">
      <w:pPr>
        <w:numPr>
          <w:ilvl w:val="0"/>
          <w:numId w:val="43"/>
        </w:numPr>
        <w:jc w:val="both"/>
        <w:rPr>
          <w:sz w:val="22"/>
          <w:szCs w:val="22"/>
        </w:rPr>
      </w:pPr>
      <w:r>
        <w:rPr>
          <w:sz w:val="22"/>
          <w:szCs w:val="22"/>
        </w:rPr>
        <w:t>There is a Presidents and Directors meeting of the District October 16 in Portsmouth, NH</w:t>
      </w:r>
    </w:p>
    <w:p w14:paraId="0B7CC146" w14:textId="77777777" w:rsidR="00F0705C" w:rsidRDefault="00D64626" w:rsidP="00F0705C">
      <w:pPr>
        <w:numPr>
          <w:ilvl w:val="0"/>
          <w:numId w:val="43"/>
        </w:numPr>
        <w:jc w:val="both"/>
        <w:rPr>
          <w:sz w:val="22"/>
          <w:szCs w:val="22"/>
        </w:rPr>
      </w:pPr>
      <w:r>
        <w:rPr>
          <w:sz w:val="22"/>
          <w:szCs w:val="22"/>
        </w:rPr>
        <w:t>The 18U &amp; 16U National tournaments will be in Pittsburgh</w:t>
      </w:r>
      <w:r w:rsidR="00F0705C">
        <w:rPr>
          <w:sz w:val="22"/>
          <w:szCs w:val="22"/>
        </w:rPr>
        <w:t>.</w:t>
      </w:r>
      <w:r>
        <w:rPr>
          <w:sz w:val="22"/>
          <w:szCs w:val="22"/>
        </w:rPr>
        <w:t xml:space="preserve">  The 14 &amp; 15 tournament will be in Scottsdale, Ar</w:t>
      </w:r>
      <w:r w:rsidR="005D5A7F">
        <w:rPr>
          <w:sz w:val="22"/>
          <w:szCs w:val="22"/>
        </w:rPr>
        <w:t>izona.</w:t>
      </w:r>
    </w:p>
    <w:p w14:paraId="4C0F40B8" w14:textId="77777777" w:rsidR="00AC7B87" w:rsidRDefault="00AC7B87" w:rsidP="00AC7B87">
      <w:pPr>
        <w:ind w:left="360" w:hanging="360"/>
        <w:jc w:val="both"/>
        <w:rPr>
          <w:sz w:val="22"/>
          <w:szCs w:val="22"/>
        </w:rPr>
      </w:pPr>
    </w:p>
    <w:p w14:paraId="0032A5B8" w14:textId="77777777" w:rsidR="000E6C05" w:rsidRDefault="000E6C05" w:rsidP="000E6C05">
      <w:pPr>
        <w:ind w:left="360" w:hanging="360"/>
        <w:jc w:val="both"/>
        <w:rPr>
          <w:sz w:val="22"/>
          <w:szCs w:val="22"/>
        </w:rPr>
      </w:pPr>
      <w:r>
        <w:rPr>
          <w:b/>
          <w:sz w:val="22"/>
          <w:szCs w:val="22"/>
        </w:rPr>
        <w:t>Registrar:</w:t>
      </w:r>
      <w:r>
        <w:rPr>
          <w:sz w:val="22"/>
          <w:szCs w:val="22"/>
        </w:rPr>
        <w:t xml:space="preserve">  </w:t>
      </w:r>
      <w:r w:rsidR="00A65454">
        <w:rPr>
          <w:sz w:val="22"/>
          <w:szCs w:val="22"/>
        </w:rPr>
        <w:t>If a player or coach is not on the roster, they are not to be on the bench or on the ice.</w:t>
      </w:r>
    </w:p>
    <w:p w14:paraId="320C3346" w14:textId="77777777" w:rsidR="000E6C05" w:rsidRDefault="000E6C05" w:rsidP="000E6C05">
      <w:pPr>
        <w:ind w:left="360" w:hanging="360"/>
        <w:jc w:val="both"/>
        <w:rPr>
          <w:sz w:val="22"/>
          <w:szCs w:val="22"/>
        </w:rPr>
      </w:pPr>
    </w:p>
    <w:p w14:paraId="1917DD73" w14:textId="77777777" w:rsidR="00E13FB7" w:rsidRDefault="00E13FB7" w:rsidP="00E13FB7">
      <w:pPr>
        <w:ind w:left="360" w:hanging="360"/>
        <w:jc w:val="both"/>
        <w:rPr>
          <w:sz w:val="22"/>
          <w:szCs w:val="22"/>
        </w:rPr>
      </w:pPr>
      <w:r>
        <w:rPr>
          <w:b/>
          <w:sz w:val="22"/>
          <w:szCs w:val="22"/>
        </w:rPr>
        <w:t xml:space="preserve">Webmaster: </w:t>
      </w:r>
      <w:r>
        <w:rPr>
          <w:sz w:val="22"/>
          <w:szCs w:val="22"/>
        </w:rPr>
        <w:t xml:space="preserve"> </w:t>
      </w:r>
      <w:r w:rsidR="00A65454">
        <w:rPr>
          <w:sz w:val="22"/>
          <w:szCs w:val="22"/>
        </w:rPr>
        <w:t>No report</w:t>
      </w:r>
      <w:r>
        <w:rPr>
          <w:sz w:val="22"/>
          <w:szCs w:val="22"/>
        </w:rPr>
        <w:t xml:space="preserve">.  </w:t>
      </w:r>
    </w:p>
    <w:p w14:paraId="43973E8C" w14:textId="77777777" w:rsidR="00E13FB7" w:rsidRDefault="00E13FB7" w:rsidP="00E13FB7">
      <w:pPr>
        <w:ind w:left="360" w:hanging="360"/>
        <w:jc w:val="both"/>
        <w:rPr>
          <w:sz w:val="22"/>
          <w:szCs w:val="22"/>
        </w:rPr>
      </w:pPr>
    </w:p>
    <w:p w14:paraId="1C475C6D" w14:textId="77777777" w:rsidR="005D5A7F" w:rsidRPr="005D5A7F" w:rsidRDefault="005D5A7F" w:rsidP="002E6960">
      <w:pPr>
        <w:ind w:left="360" w:hanging="360"/>
        <w:jc w:val="both"/>
        <w:rPr>
          <w:sz w:val="22"/>
          <w:szCs w:val="22"/>
        </w:rPr>
      </w:pPr>
      <w:r>
        <w:rPr>
          <w:b/>
          <w:sz w:val="22"/>
          <w:szCs w:val="22"/>
        </w:rPr>
        <w:t xml:space="preserve">Disabled Hockey:  </w:t>
      </w:r>
      <w:r>
        <w:rPr>
          <w:sz w:val="22"/>
          <w:szCs w:val="22"/>
        </w:rPr>
        <w:t>There will be a USA Hockey event in Shelton in November showcasing these inspirational players.</w:t>
      </w:r>
    </w:p>
    <w:p w14:paraId="78B173B9" w14:textId="77777777" w:rsidR="005D5A7F" w:rsidRDefault="005D5A7F" w:rsidP="002E6960">
      <w:pPr>
        <w:ind w:left="360" w:hanging="360"/>
        <w:jc w:val="both"/>
        <w:rPr>
          <w:b/>
          <w:sz w:val="22"/>
          <w:szCs w:val="22"/>
        </w:rPr>
      </w:pPr>
    </w:p>
    <w:p w14:paraId="4AB16DE7" w14:textId="77777777" w:rsidR="00C52188" w:rsidRPr="00C52188" w:rsidRDefault="00C52188" w:rsidP="002E6960">
      <w:pPr>
        <w:ind w:left="360" w:hanging="360"/>
        <w:jc w:val="both"/>
        <w:rPr>
          <w:sz w:val="22"/>
          <w:szCs w:val="22"/>
        </w:rPr>
      </w:pPr>
      <w:r>
        <w:rPr>
          <w:b/>
          <w:sz w:val="22"/>
          <w:szCs w:val="22"/>
        </w:rPr>
        <w:t xml:space="preserve">Coaching Education Program:  </w:t>
      </w:r>
      <w:r>
        <w:rPr>
          <w:sz w:val="22"/>
          <w:szCs w:val="22"/>
        </w:rPr>
        <w:t>See report attached as an addendum.</w:t>
      </w:r>
    </w:p>
    <w:p w14:paraId="13D20DC3" w14:textId="77777777" w:rsidR="00C52188" w:rsidRDefault="00C52188" w:rsidP="002E6960">
      <w:pPr>
        <w:ind w:left="360" w:hanging="360"/>
        <w:jc w:val="both"/>
        <w:rPr>
          <w:b/>
          <w:sz w:val="22"/>
          <w:szCs w:val="22"/>
        </w:rPr>
      </w:pPr>
    </w:p>
    <w:p w14:paraId="7C66B951" w14:textId="77777777" w:rsidR="002E6960" w:rsidRDefault="002E6960" w:rsidP="002E6960">
      <w:pPr>
        <w:ind w:left="360" w:hanging="360"/>
        <w:jc w:val="both"/>
        <w:rPr>
          <w:sz w:val="22"/>
          <w:szCs w:val="22"/>
        </w:rPr>
      </w:pPr>
      <w:r>
        <w:rPr>
          <w:b/>
          <w:sz w:val="22"/>
          <w:szCs w:val="22"/>
        </w:rPr>
        <w:t xml:space="preserve">Eligibility (Kathy Ludwig): </w:t>
      </w:r>
      <w:r>
        <w:rPr>
          <w:sz w:val="22"/>
          <w:szCs w:val="22"/>
        </w:rPr>
        <w:t xml:space="preserve"> </w:t>
      </w:r>
      <w:r w:rsidR="00125475">
        <w:rPr>
          <w:sz w:val="22"/>
          <w:szCs w:val="22"/>
        </w:rPr>
        <w:t xml:space="preserve">As usual, transfers have slowed down as the season has begun, but still are coming in.  SafeSport and background checks remain a point of concern as coaches and volunteers must complete these steps in order to be eligible to work with the players.  </w:t>
      </w:r>
      <w:r w:rsidR="007C7E2D">
        <w:rPr>
          <w:sz w:val="22"/>
          <w:szCs w:val="22"/>
        </w:rPr>
        <w:t xml:space="preserve"> </w:t>
      </w:r>
    </w:p>
    <w:p w14:paraId="0BE06392" w14:textId="77777777" w:rsidR="002E6960" w:rsidRDefault="002E6960" w:rsidP="002E6960">
      <w:pPr>
        <w:ind w:left="720" w:hanging="360"/>
        <w:jc w:val="both"/>
        <w:rPr>
          <w:sz w:val="22"/>
          <w:szCs w:val="22"/>
        </w:rPr>
      </w:pPr>
    </w:p>
    <w:p w14:paraId="3A58975B" w14:textId="77777777" w:rsidR="0042236E" w:rsidRDefault="00F0705C" w:rsidP="0042236E">
      <w:pPr>
        <w:ind w:left="360" w:hanging="360"/>
        <w:jc w:val="both"/>
        <w:rPr>
          <w:sz w:val="22"/>
          <w:szCs w:val="22"/>
        </w:rPr>
      </w:pPr>
      <w:r>
        <w:rPr>
          <w:b/>
          <w:sz w:val="22"/>
          <w:szCs w:val="22"/>
        </w:rPr>
        <w:t xml:space="preserve">Referee in Chief:  </w:t>
      </w:r>
      <w:r w:rsidR="0042236E">
        <w:rPr>
          <w:sz w:val="22"/>
          <w:szCs w:val="22"/>
        </w:rPr>
        <w:t>Eight seminars have been held so far, with seven more remaining.  The numbers for referees this year are down 13% from last year, and needs to be addressed by encouraging participation in the seminars.</w:t>
      </w:r>
    </w:p>
    <w:p w14:paraId="73B34430" w14:textId="77777777" w:rsidR="00F0705C" w:rsidRPr="0042236E" w:rsidRDefault="0042236E" w:rsidP="0042236E">
      <w:pPr>
        <w:ind w:left="360"/>
        <w:jc w:val="both"/>
        <w:rPr>
          <w:sz w:val="22"/>
          <w:szCs w:val="22"/>
        </w:rPr>
      </w:pPr>
      <w:r w:rsidRPr="0042236E">
        <w:rPr>
          <w:sz w:val="22"/>
          <w:szCs w:val="22"/>
        </w:rPr>
        <w:t xml:space="preserve">November 1 is the deadline for </w:t>
      </w:r>
      <w:r>
        <w:rPr>
          <w:sz w:val="22"/>
          <w:szCs w:val="22"/>
        </w:rPr>
        <w:t>submitting suggestions for rules changes on the USA Hockey website.</w:t>
      </w:r>
    </w:p>
    <w:p w14:paraId="3F4BE63D" w14:textId="77777777" w:rsidR="00F0705C" w:rsidRDefault="00F0705C" w:rsidP="002E6960">
      <w:pPr>
        <w:jc w:val="both"/>
        <w:rPr>
          <w:sz w:val="22"/>
          <w:szCs w:val="22"/>
        </w:rPr>
      </w:pPr>
    </w:p>
    <w:p w14:paraId="5DCC954A" w14:textId="77777777" w:rsidR="001574C6" w:rsidRDefault="00290C46" w:rsidP="001574C6">
      <w:pPr>
        <w:ind w:left="360" w:hanging="360"/>
        <w:jc w:val="both"/>
        <w:rPr>
          <w:sz w:val="22"/>
          <w:szCs w:val="22"/>
        </w:rPr>
      </w:pPr>
      <w:r w:rsidRPr="00290C46">
        <w:rPr>
          <w:b/>
          <w:sz w:val="22"/>
          <w:szCs w:val="22"/>
        </w:rPr>
        <w:t>District Commissioners:</w:t>
      </w:r>
      <w:r>
        <w:rPr>
          <w:sz w:val="22"/>
          <w:szCs w:val="22"/>
        </w:rPr>
        <w:t xml:space="preserve">  </w:t>
      </w:r>
      <w:r w:rsidR="00480FB0">
        <w:rPr>
          <w:sz w:val="22"/>
          <w:szCs w:val="22"/>
        </w:rPr>
        <w:t>Penalties are pouring in as usual</w:t>
      </w:r>
      <w:r>
        <w:rPr>
          <w:sz w:val="22"/>
          <w:szCs w:val="22"/>
        </w:rPr>
        <w:t>.</w:t>
      </w:r>
      <w:r w:rsidR="00480FB0">
        <w:rPr>
          <w:sz w:val="22"/>
          <w:szCs w:val="22"/>
        </w:rPr>
        <w:t xml:space="preserve">  Fighting majors, matches and hearings are all taking up too much of the commissioners’ time.</w:t>
      </w:r>
    </w:p>
    <w:p w14:paraId="0C881DA4" w14:textId="77777777" w:rsidR="002E6960" w:rsidRDefault="002E6960" w:rsidP="001574C6">
      <w:pPr>
        <w:ind w:left="360" w:hanging="360"/>
        <w:jc w:val="both"/>
        <w:rPr>
          <w:sz w:val="22"/>
          <w:szCs w:val="22"/>
        </w:rPr>
      </w:pPr>
    </w:p>
    <w:p w14:paraId="5CE5C351" w14:textId="77777777" w:rsidR="002E6960" w:rsidRDefault="002E6960" w:rsidP="002E6960">
      <w:pPr>
        <w:ind w:left="360" w:hanging="360"/>
        <w:jc w:val="both"/>
        <w:rPr>
          <w:sz w:val="22"/>
          <w:szCs w:val="22"/>
        </w:rPr>
      </w:pPr>
      <w:r w:rsidRPr="00F0705C">
        <w:rPr>
          <w:b/>
          <w:sz w:val="22"/>
          <w:szCs w:val="22"/>
        </w:rPr>
        <w:t>Grow-the –Game / Marketing</w:t>
      </w:r>
      <w:r w:rsidRPr="00F0705C">
        <w:rPr>
          <w:sz w:val="22"/>
          <w:szCs w:val="22"/>
        </w:rPr>
        <w:t xml:space="preserve">:  </w:t>
      </w:r>
      <w:r w:rsidR="006E0AF7">
        <w:rPr>
          <w:sz w:val="22"/>
          <w:szCs w:val="22"/>
        </w:rPr>
        <w:t>The USA Hockey 2&amp;2 Challenge remains open for programs to participate</w:t>
      </w:r>
      <w:r>
        <w:rPr>
          <w:sz w:val="22"/>
          <w:szCs w:val="22"/>
        </w:rPr>
        <w:t>.</w:t>
      </w:r>
    </w:p>
    <w:p w14:paraId="7582D0BD" w14:textId="77777777" w:rsidR="006E0AF7" w:rsidRPr="006E0AF7" w:rsidRDefault="006E0AF7" w:rsidP="006E0AF7">
      <w:pPr>
        <w:ind w:left="360"/>
        <w:jc w:val="both"/>
        <w:rPr>
          <w:sz w:val="22"/>
          <w:szCs w:val="22"/>
        </w:rPr>
      </w:pPr>
      <w:r w:rsidRPr="006E0AF7">
        <w:rPr>
          <w:sz w:val="22"/>
          <w:szCs w:val="22"/>
        </w:rPr>
        <w:t xml:space="preserve">Gotta Love CT Hockey </w:t>
      </w:r>
      <w:r>
        <w:rPr>
          <w:sz w:val="22"/>
          <w:szCs w:val="22"/>
        </w:rPr>
        <w:t>is asking programs to let them know if there are specific teams that want to be part of their ongoing programming.</w:t>
      </w:r>
    </w:p>
    <w:p w14:paraId="368EEC74" w14:textId="77777777" w:rsidR="007C7E2D" w:rsidRDefault="007C7E2D" w:rsidP="00EF5058">
      <w:pPr>
        <w:jc w:val="both"/>
        <w:rPr>
          <w:b/>
          <w:sz w:val="22"/>
          <w:szCs w:val="22"/>
        </w:rPr>
      </w:pPr>
    </w:p>
    <w:p w14:paraId="2411F97B" w14:textId="77777777" w:rsidR="007C7E2D" w:rsidRDefault="007C7E2D" w:rsidP="007C7E2D">
      <w:pPr>
        <w:ind w:left="360" w:hanging="360"/>
        <w:jc w:val="both"/>
        <w:rPr>
          <w:sz w:val="22"/>
          <w:szCs w:val="22"/>
        </w:rPr>
      </w:pPr>
      <w:r>
        <w:rPr>
          <w:b/>
          <w:sz w:val="22"/>
          <w:szCs w:val="22"/>
        </w:rPr>
        <w:t xml:space="preserve">Tournament Committee:  </w:t>
      </w:r>
      <w:r>
        <w:rPr>
          <w:sz w:val="22"/>
          <w:szCs w:val="22"/>
        </w:rPr>
        <w:t xml:space="preserve">The schedule for the </w:t>
      </w:r>
      <w:r w:rsidR="0042236E">
        <w:rPr>
          <w:sz w:val="22"/>
          <w:szCs w:val="22"/>
        </w:rPr>
        <w:t>State Tournaments</w:t>
      </w:r>
      <w:r>
        <w:rPr>
          <w:sz w:val="22"/>
          <w:szCs w:val="22"/>
        </w:rPr>
        <w:t xml:space="preserve"> has not yet been completed.</w:t>
      </w:r>
    </w:p>
    <w:p w14:paraId="609CA744" w14:textId="77777777" w:rsidR="002E6960" w:rsidRDefault="002E6960" w:rsidP="002E6960">
      <w:pPr>
        <w:ind w:left="360" w:hanging="360"/>
        <w:jc w:val="both"/>
        <w:rPr>
          <w:b/>
          <w:sz w:val="22"/>
          <w:szCs w:val="22"/>
        </w:rPr>
      </w:pPr>
    </w:p>
    <w:p w14:paraId="74C9D5C2" w14:textId="77777777" w:rsidR="001B1FA4" w:rsidRDefault="001B1FA4" w:rsidP="001B1FA4">
      <w:pPr>
        <w:jc w:val="both"/>
        <w:rPr>
          <w:b/>
          <w:sz w:val="22"/>
          <w:szCs w:val="22"/>
        </w:rPr>
      </w:pPr>
      <w:r>
        <w:rPr>
          <w:b/>
          <w:sz w:val="22"/>
          <w:szCs w:val="22"/>
        </w:rPr>
        <w:t>OLD BUSINESS</w:t>
      </w:r>
    </w:p>
    <w:p w14:paraId="7E1A6F8E" w14:textId="77777777" w:rsidR="002E6960" w:rsidRDefault="002E6960" w:rsidP="001B1FA4">
      <w:pPr>
        <w:ind w:left="360"/>
        <w:jc w:val="both"/>
        <w:rPr>
          <w:b/>
          <w:sz w:val="22"/>
          <w:szCs w:val="22"/>
        </w:rPr>
      </w:pPr>
    </w:p>
    <w:p w14:paraId="573692FF" w14:textId="77777777" w:rsidR="001B1FA4" w:rsidRPr="00EF5058" w:rsidRDefault="00480FB0" w:rsidP="001B1FA4">
      <w:pPr>
        <w:ind w:left="360"/>
        <w:jc w:val="both"/>
        <w:rPr>
          <w:sz w:val="22"/>
          <w:szCs w:val="22"/>
        </w:rPr>
      </w:pPr>
      <w:r>
        <w:rPr>
          <w:sz w:val="22"/>
          <w:szCs w:val="22"/>
        </w:rPr>
        <w:t>The proposal</w:t>
      </w:r>
      <w:r w:rsidR="00EF5058">
        <w:rPr>
          <w:sz w:val="22"/>
          <w:szCs w:val="22"/>
        </w:rPr>
        <w:t xml:space="preserve"> to </w:t>
      </w:r>
      <w:r>
        <w:rPr>
          <w:sz w:val="22"/>
          <w:szCs w:val="22"/>
        </w:rPr>
        <w:t>modify the language in CHC’s rule regarding neck guards remains under review and</w:t>
      </w:r>
      <w:r w:rsidR="00EF5058">
        <w:rPr>
          <w:sz w:val="22"/>
          <w:szCs w:val="22"/>
        </w:rPr>
        <w:t xml:space="preserve"> was tabled until a later date.</w:t>
      </w:r>
    </w:p>
    <w:p w14:paraId="63B21694" w14:textId="77777777" w:rsidR="002E6960" w:rsidRDefault="002E6960" w:rsidP="00226AC2">
      <w:pPr>
        <w:jc w:val="both"/>
        <w:rPr>
          <w:b/>
          <w:sz w:val="22"/>
          <w:szCs w:val="22"/>
        </w:rPr>
      </w:pPr>
    </w:p>
    <w:p w14:paraId="421912B8" w14:textId="77777777" w:rsidR="00A23D74" w:rsidRDefault="00A23D74" w:rsidP="00EF5058">
      <w:pPr>
        <w:jc w:val="both"/>
        <w:rPr>
          <w:b/>
          <w:sz w:val="22"/>
          <w:szCs w:val="22"/>
        </w:rPr>
      </w:pPr>
    </w:p>
    <w:p w14:paraId="56EFE659" w14:textId="77777777" w:rsidR="00A23D74" w:rsidRDefault="00A23D74" w:rsidP="00EF5058">
      <w:pPr>
        <w:jc w:val="both"/>
        <w:rPr>
          <w:b/>
          <w:sz w:val="22"/>
          <w:szCs w:val="22"/>
        </w:rPr>
      </w:pPr>
    </w:p>
    <w:p w14:paraId="4C64C570" w14:textId="77777777" w:rsidR="00A23D74" w:rsidRDefault="00A23D74" w:rsidP="00EF5058">
      <w:pPr>
        <w:jc w:val="both"/>
        <w:rPr>
          <w:b/>
          <w:sz w:val="22"/>
          <w:szCs w:val="22"/>
        </w:rPr>
      </w:pPr>
    </w:p>
    <w:p w14:paraId="50F7431C" w14:textId="77777777" w:rsidR="00EF5058" w:rsidRDefault="00EF5058" w:rsidP="00EF5058">
      <w:pPr>
        <w:jc w:val="both"/>
        <w:rPr>
          <w:b/>
          <w:sz w:val="22"/>
          <w:szCs w:val="22"/>
        </w:rPr>
      </w:pPr>
      <w:r>
        <w:rPr>
          <w:b/>
          <w:sz w:val="22"/>
          <w:szCs w:val="22"/>
        </w:rPr>
        <w:lastRenderedPageBreak/>
        <w:t xml:space="preserve">NEW BUSINESS </w:t>
      </w:r>
      <w:r w:rsidR="00480FB0">
        <w:rPr>
          <w:b/>
          <w:sz w:val="22"/>
          <w:szCs w:val="22"/>
        </w:rPr>
        <w:t>–</w:t>
      </w:r>
      <w:r>
        <w:rPr>
          <w:b/>
          <w:sz w:val="22"/>
          <w:szCs w:val="22"/>
        </w:rPr>
        <w:t xml:space="preserve"> </w:t>
      </w:r>
    </w:p>
    <w:p w14:paraId="38D678D1" w14:textId="77777777" w:rsidR="00480FB0" w:rsidRDefault="00480FB0" w:rsidP="00EF5058">
      <w:pPr>
        <w:jc w:val="both"/>
        <w:rPr>
          <w:b/>
          <w:sz w:val="22"/>
          <w:szCs w:val="22"/>
        </w:rPr>
      </w:pPr>
    </w:p>
    <w:p w14:paraId="16E5B621" w14:textId="77777777" w:rsidR="00480FB0" w:rsidRPr="00480FB0" w:rsidRDefault="00480FB0" w:rsidP="00480FB0">
      <w:pPr>
        <w:tabs>
          <w:tab w:val="left" w:pos="360"/>
        </w:tabs>
        <w:ind w:left="360"/>
        <w:jc w:val="both"/>
        <w:rPr>
          <w:sz w:val="22"/>
          <w:szCs w:val="22"/>
        </w:rPr>
      </w:pPr>
      <w:r w:rsidRPr="00480FB0">
        <w:rPr>
          <w:sz w:val="22"/>
          <w:szCs w:val="22"/>
        </w:rPr>
        <w:t xml:space="preserve">The Northeast Huskies discussed </w:t>
      </w:r>
      <w:r>
        <w:rPr>
          <w:sz w:val="22"/>
          <w:szCs w:val="22"/>
        </w:rPr>
        <w:t xml:space="preserve">a proposal to modify the Tournament Declaration rules to include another level of State Tournament beyond the Tier 4 level currently in place.  Their proposal was not presented in a complete form, and they </w:t>
      </w:r>
      <w:r w:rsidR="00A23D74">
        <w:rPr>
          <w:sz w:val="22"/>
          <w:szCs w:val="22"/>
        </w:rPr>
        <w:t>were afforded the opportunity to</w:t>
      </w:r>
      <w:r>
        <w:rPr>
          <w:sz w:val="22"/>
          <w:szCs w:val="22"/>
        </w:rPr>
        <w:t xml:space="preserve"> put their proposal into a formal document that could then be shared with the membership</w:t>
      </w:r>
      <w:r w:rsidR="00A23D74">
        <w:rPr>
          <w:sz w:val="22"/>
          <w:szCs w:val="22"/>
        </w:rPr>
        <w:t xml:space="preserve"> for consideration.  That action was required to occur within two weeks after the meeting.</w:t>
      </w:r>
    </w:p>
    <w:p w14:paraId="0588DF6B" w14:textId="77777777" w:rsidR="00EF5058" w:rsidRDefault="00EF5058" w:rsidP="00226AC2">
      <w:pPr>
        <w:jc w:val="both"/>
        <w:rPr>
          <w:b/>
          <w:sz w:val="22"/>
          <w:szCs w:val="22"/>
        </w:rPr>
      </w:pPr>
    </w:p>
    <w:p w14:paraId="6EEFADA9" w14:textId="77777777" w:rsidR="00226AC2" w:rsidRPr="0020514C" w:rsidRDefault="00226AC2" w:rsidP="00226AC2">
      <w:pPr>
        <w:jc w:val="both"/>
        <w:rPr>
          <w:b/>
          <w:sz w:val="22"/>
          <w:szCs w:val="22"/>
        </w:rPr>
      </w:pPr>
      <w:r w:rsidRPr="0020514C">
        <w:rPr>
          <w:b/>
          <w:sz w:val="22"/>
          <w:szCs w:val="22"/>
        </w:rPr>
        <w:t>MOTION TO ADJOURN</w:t>
      </w:r>
    </w:p>
    <w:p w14:paraId="7BE62985" w14:textId="77777777" w:rsidR="00226AC2" w:rsidRPr="0020514C" w:rsidRDefault="005537D2" w:rsidP="00226AC2">
      <w:pPr>
        <w:jc w:val="both"/>
        <w:rPr>
          <w:sz w:val="22"/>
          <w:szCs w:val="22"/>
        </w:rPr>
      </w:pPr>
      <w:r w:rsidRPr="0020514C">
        <w:rPr>
          <w:sz w:val="22"/>
          <w:szCs w:val="22"/>
        </w:rPr>
        <w:t>A</w:t>
      </w:r>
      <w:r w:rsidR="00754A19" w:rsidRPr="0020514C">
        <w:rPr>
          <w:sz w:val="22"/>
          <w:szCs w:val="22"/>
        </w:rPr>
        <w:t xml:space="preserve"> M</w:t>
      </w:r>
      <w:r w:rsidR="00F11D66" w:rsidRPr="0020514C">
        <w:rPr>
          <w:sz w:val="22"/>
          <w:szCs w:val="22"/>
        </w:rPr>
        <w:t>otion to</w:t>
      </w:r>
      <w:r w:rsidR="00754A19" w:rsidRPr="0020514C">
        <w:rPr>
          <w:sz w:val="22"/>
          <w:szCs w:val="22"/>
        </w:rPr>
        <w:t xml:space="preserve"> A</w:t>
      </w:r>
      <w:r w:rsidR="002E4EEC" w:rsidRPr="0020514C">
        <w:rPr>
          <w:sz w:val="22"/>
          <w:szCs w:val="22"/>
        </w:rPr>
        <w:t xml:space="preserve">djourn </w:t>
      </w:r>
      <w:r w:rsidR="00F11D66" w:rsidRPr="0020514C">
        <w:rPr>
          <w:sz w:val="22"/>
          <w:szCs w:val="22"/>
        </w:rPr>
        <w:t xml:space="preserve">(seconded) </w:t>
      </w:r>
      <w:r w:rsidR="002E4EEC" w:rsidRPr="0020514C">
        <w:rPr>
          <w:sz w:val="22"/>
          <w:szCs w:val="22"/>
        </w:rPr>
        <w:t>PASSED</w:t>
      </w:r>
      <w:r w:rsidR="00226AC2" w:rsidRPr="0020514C">
        <w:rPr>
          <w:sz w:val="22"/>
          <w:szCs w:val="22"/>
        </w:rPr>
        <w:t xml:space="preserve"> by </w:t>
      </w:r>
      <w:r w:rsidRPr="0020514C">
        <w:rPr>
          <w:sz w:val="22"/>
          <w:szCs w:val="22"/>
        </w:rPr>
        <w:t xml:space="preserve">unanimous </w:t>
      </w:r>
      <w:r w:rsidR="00226AC2" w:rsidRPr="0020514C">
        <w:rPr>
          <w:sz w:val="22"/>
          <w:szCs w:val="22"/>
        </w:rPr>
        <w:t>voice vote.</w:t>
      </w:r>
      <w:r w:rsidR="00410389" w:rsidRPr="0020514C">
        <w:rPr>
          <w:sz w:val="22"/>
          <w:szCs w:val="22"/>
        </w:rPr>
        <w:t xml:space="preserve">  </w:t>
      </w:r>
    </w:p>
    <w:p w14:paraId="47D3E0B5" w14:textId="77777777" w:rsidR="00226AC2" w:rsidRPr="0020514C" w:rsidRDefault="00226AC2" w:rsidP="00226AC2">
      <w:pPr>
        <w:jc w:val="both"/>
        <w:rPr>
          <w:sz w:val="22"/>
          <w:szCs w:val="22"/>
        </w:rPr>
      </w:pPr>
    </w:p>
    <w:p w14:paraId="2660504E" w14:textId="77777777" w:rsidR="00205D11" w:rsidRDefault="00435FD9" w:rsidP="00A0611A">
      <w:pPr>
        <w:tabs>
          <w:tab w:val="center" w:pos="4320"/>
        </w:tabs>
        <w:jc w:val="both"/>
        <w:rPr>
          <w:b/>
          <w:sz w:val="22"/>
          <w:szCs w:val="22"/>
        </w:rPr>
      </w:pPr>
      <w:r w:rsidRPr="0020514C">
        <w:rPr>
          <w:b/>
          <w:sz w:val="22"/>
          <w:szCs w:val="22"/>
        </w:rPr>
        <w:t xml:space="preserve">NEXT MEETING:  </w:t>
      </w:r>
      <w:r w:rsidRPr="0020514C">
        <w:rPr>
          <w:b/>
          <w:sz w:val="22"/>
          <w:szCs w:val="22"/>
        </w:rPr>
        <w:tab/>
      </w:r>
      <w:r w:rsidR="00A23D74">
        <w:rPr>
          <w:b/>
          <w:sz w:val="22"/>
          <w:szCs w:val="22"/>
        </w:rPr>
        <w:t>Octo</w:t>
      </w:r>
      <w:r w:rsidR="00EF5058">
        <w:rPr>
          <w:b/>
          <w:sz w:val="22"/>
          <w:szCs w:val="22"/>
        </w:rPr>
        <w:t>ber 2</w:t>
      </w:r>
      <w:r w:rsidR="00A23D74">
        <w:rPr>
          <w:b/>
          <w:sz w:val="22"/>
          <w:szCs w:val="22"/>
        </w:rPr>
        <w:t>5</w:t>
      </w:r>
      <w:r w:rsidR="008435EA">
        <w:rPr>
          <w:b/>
          <w:sz w:val="22"/>
          <w:szCs w:val="22"/>
        </w:rPr>
        <w:t>,</w:t>
      </w:r>
      <w:r w:rsidR="00BA5EA1">
        <w:rPr>
          <w:b/>
          <w:sz w:val="22"/>
          <w:szCs w:val="22"/>
        </w:rPr>
        <w:t xml:space="preserve"> 2</w:t>
      </w:r>
      <w:r w:rsidR="001D2E60">
        <w:rPr>
          <w:b/>
          <w:sz w:val="22"/>
          <w:szCs w:val="22"/>
        </w:rPr>
        <w:t>01</w:t>
      </w:r>
      <w:r w:rsidR="00EF5058">
        <w:rPr>
          <w:b/>
          <w:sz w:val="22"/>
          <w:szCs w:val="22"/>
        </w:rPr>
        <w:t>6</w:t>
      </w:r>
    </w:p>
    <w:p w14:paraId="57F57DED" w14:textId="77777777" w:rsidR="006121C8" w:rsidRPr="00A0611A" w:rsidRDefault="006121C8" w:rsidP="00A0611A">
      <w:pPr>
        <w:tabs>
          <w:tab w:val="center" w:pos="4320"/>
        </w:tabs>
        <w:jc w:val="both"/>
        <w:rPr>
          <w:b/>
          <w:sz w:val="22"/>
          <w:szCs w:val="22"/>
        </w:rPr>
      </w:pPr>
      <w:r>
        <w:rPr>
          <w:b/>
          <w:sz w:val="22"/>
          <w:szCs w:val="22"/>
        </w:rPr>
        <w:tab/>
      </w:r>
    </w:p>
    <w:p w14:paraId="7FECD2C6" w14:textId="77777777" w:rsidR="00435FD9" w:rsidRPr="0020514C" w:rsidRDefault="00205D11" w:rsidP="00435FD9">
      <w:pPr>
        <w:tabs>
          <w:tab w:val="center" w:pos="4320"/>
        </w:tabs>
        <w:jc w:val="both"/>
        <w:rPr>
          <w:sz w:val="22"/>
          <w:szCs w:val="22"/>
        </w:rPr>
      </w:pPr>
      <w:r w:rsidRPr="0020514C">
        <w:rPr>
          <w:b/>
          <w:sz w:val="22"/>
          <w:szCs w:val="22"/>
        </w:rPr>
        <w:tab/>
      </w:r>
      <w:r w:rsidR="00226AC2" w:rsidRPr="0020514C">
        <w:rPr>
          <w:sz w:val="22"/>
          <w:szCs w:val="22"/>
        </w:rPr>
        <w:t>7:30pm</w:t>
      </w:r>
    </w:p>
    <w:p w14:paraId="3B5EE26D" w14:textId="77777777" w:rsidR="00435FD9" w:rsidRPr="0020514C" w:rsidRDefault="00435FD9" w:rsidP="00435FD9">
      <w:pPr>
        <w:tabs>
          <w:tab w:val="center" w:pos="4320"/>
        </w:tabs>
        <w:jc w:val="both"/>
        <w:rPr>
          <w:sz w:val="22"/>
          <w:szCs w:val="22"/>
        </w:rPr>
      </w:pPr>
      <w:r w:rsidRPr="0020514C">
        <w:rPr>
          <w:sz w:val="22"/>
          <w:szCs w:val="22"/>
        </w:rPr>
        <w:tab/>
      </w:r>
      <w:r w:rsidR="00226AC2" w:rsidRPr="0020514C">
        <w:rPr>
          <w:sz w:val="22"/>
          <w:szCs w:val="22"/>
        </w:rPr>
        <w:t>Italian American Club</w:t>
      </w:r>
    </w:p>
    <w:p w14:paraId="42214A09" w14:textId="77777777" w:rsidR="00656791" w:rsidRPr="001574C6" w:rsidRDefault="00435FD9" w:rsidP="009A533E">
      <w:pPr>
        <w:tabs>
          <w:tab w:val="center" w:pos="4320"/>
        </w:tabs>
        <w:jc w:val="both"/>
      </w:pPr>
      <w:r w:rsidRPr="0020514C">
        <w:rPr>
          <w:sz w:val="22"/>
          <w:szCs w:val="22"/>
        </w:rPr>
        <w:tab/>
      </w:r>
      <w:r w:rsidR="00371F36" w:rsidRPr="0020514C">
        <w:rPr>
          <w:sz w:val="22"/>
          <w:szCs w:val="22"/>
        </w:rPr>
        <w:t>35 Chase Lane</w:t>
      </w:r>
      <w:r w:rsidR="00B44F3D" w:rsidRPr="0020514C">
        <w:rPr>
          <w:sz w:val="22"/>
          <w:szCs w:val="22"/>
        </w:rPr>
        <w:t xml:space="preserve">, </w:t>
      </w:r>
      <w:r w:rsidR="00226AC2" w:rsidRPr="0020514C">
        <w:rPr>
          <w:sz w:val="22"/>
          <w:szCs w:val="22"/>
        </w:rPr>
        <w:t>West Have</w:t>
      </w:r>
      <w:r w:rsidR="009A533E">
        <w:rPr>
          <w:sz w:val="22"/>
          <w:szCs w:val="22"/>
        </w:rPr>
        <w:t>n</w:t>
      </w:r>
    </w:p>
    <w:sectPr w:rsidR="00656791" w:rsidRPr="001574C6" w:rsidSect="00BA5EA1">
      <w:pgSz w:w="12240" w:h="15840" w:code="1"/>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48F2" w14:textId="77777777" w:rsidR="00C63DEF" w:rsidRPr="0020514C" w:rsidRDefault="00C63DEF">
      <w:pPr>
        <w:rPr>
          <w:sz w:val="21"/>
          <w:szCs w:val="21"/>
        </w:rPr>
      </w:pPr>
      <w:r w:rsidRPr="0020514C">
        <w:rPr>
          <w:sz w:val="21"/>
          <w:szCs w:val="21"/>
        </w:rPr>
        <w:separator/>
      </w:r>
    </w:p>
  </w:endnote>
  <w:endnote w:type="continuationSeparator" w:id="0">
    <w:p w14:paraId="0CD22AFB" w14:textId="77777777" w:rsidR="00C63DEF" w:rsidRPr="0020514C" w:rsidRDefault="00C63DEF">
      <w:pPr>
        <w:rPr>
          <w:sz w:val="21"/>
          <w:szCs w:val="21"/>
        </w:rPr>
      </w:pPr>
      <w:r w:rsidRPr="0020514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21E54" w14:textId="77777777" w:rsidR="00C63DEF" w:rsidRPr="0020514C" w:rsidRDefault="00C63DEF">
      <w:pPr>
        <w:rPr>
          <w:sz w:val="21"/>
          <w:szCs w:val="21"/>
        </w:rPr>
      </w:pPr>
      <w:r w:rsidRPr="0020514C">
        <w:rPr>
          <w:sz w:val="21"/>
          <w:szCs w:val="21"/>
        </w:rPr>
        <w:separator/>
      </w:r>
    </w:p>
  </w:footnote>
  <w:footnote w:type="continuationSeparator" w:id="0">
    <w:p w14:paraId="03E5AC6A" w14:textId="77777777" w:rsidR="00C63DEF" w:rsidRPr="0020514C" w:rsidRDefault="00C63DEF">
      <w:pPr>
        <w:rPr>
          <w:sz w:val="21"/>
          <w:szCs w:val="21"/>
        </w:rPr>
      </w:pPr>
      <w:r w:rsidRPr="0020514C">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o:bullet="t">
        <v:imagedata r:id="rId1" o:title="MCBD21308_0000[1]"/>
      </v:shape>
    </w:pict>
  </w:numPicBullet>
  <w:abstractNum w:abstractNumId="0" w15:restartNumberingAfterBreak="0">
    <w:nsid w:val="FFFFFF7C"/>
    <w:multiLevelType w:val="singleLevel"/>
    <w:tmpl w:val="818AF4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D4E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609D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0C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A256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92B7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544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20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D6D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8D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930D9"/>
    <w:multiLevelType w:val="hybridMultilevel"/>
    <w:tmpl w:val="4656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F754C"/>
    <w:multiLevelType w:val="hybridMultilevel"/>
    <w:tmpl w:val="4EC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119D0"/>
    <w:multiLevelType w:val="hybridMultilevel"/>
    <w:tmpl w:val="E47ABD0C"/>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0F502EA9"/>
    <w:multiLevelType w:val="hybridMultilevel"/>
    <w:tmpl w:val="FA1A7148"/>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0FFD7EEF"/>
    <w:multiLevelType w:val="hybridMultilevel"/>
    <w:tmpl w:val="B30A03E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4D44F4C"/>
    <w:multiLevelType w:val="hybridMultilevel"/>
    <w:tmpl w:val="CA34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1649B9"/>
    <w:multiLevelType w:val="hybridMultilevel"/>
    <w:tmpl w:val="F30EFE10"/>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17D504FF"/>
    <w:multiLevelType w:val="hybridMultilevel"/>
    <w:tmpl w:val="C74057E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FF28B1"/>
    <w:multiLevelType w:val="hybridMultilevel"/>
    <w:tmpl w:val="762CEC88"/>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19D66C40"/>
    <w:multiLevelType w:val="hybridMultilevel"/>
    <w:tmpl w:val="64D4A1FC"/>
    <w:lvl w:ilvl="0" w:tplc="7E48323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37B5892"/>
    <w:multiLevelType w:val="hybridMultilevel"/>
    <w:tmpl w:val="3E60341A"/>
    <w:lvl w:ilvl="0" w:tplc="7A1615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25141F17"/>
    <w:multiLevelType w:val="hybridMultilevel"/>
    <w:tmpl w:val="F79808A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8D355F7"/>
    <w:multiLevelType w:val="hybridMultilevel"/>
    <w:tmpl w:val="38BA914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CA0369A"/>
    <w:multiLevelType w:val="hybridMultilevel"/>
    <w:tmpl w:val="44E68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2819AC"/>
    <w:multiLevelType w:val="hybridMultilevel"/>
    <w:tmpl w:val="467C9488"/>
    <w:lvl w:ilvl="0" w:tplc="7E4832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9552F8"/>
    <w:multiLevelType w:val="hybridMultilevel"/>
    <w:tmpl w:val="77E407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1C5C14"/>
    <w:multiLevelType w:val="hybridMultilevel"/>
    <w:tmpl w:val="01DA8650"/>
    <w:lvl w:ilvl="0" w:tplc="0409000F">
      <w:start w:val="1"/>
      <w:numFmt w:val="decimal"/>
      <w:lvlText w:val="%1."/>
      <w:lvlJc w:val="left"/>
      <w:pPr>
        <w:tabs>
          <w:tab w:val="num" w:pos="360"/>
        </w:tabs>
        <w:ind w:left="360" w:hanging="360"/>
      </w:pPr>
      <w:rPr>
        <w:rFonts w:hint="default"/>
        <w:b/>
      </w:rPr>
    </w:lvl>
    <w:lvl w:ilvl="1" w:tplc="54CECBB0">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1EF66FC"/>
    <w:multiLevelType w:val="hybridMultilevel"/>
    <w:tmpl w:val="5A248B94"/>
    <w:lvl w:ilvl="0" w:tplc="7A16157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B51685"/>
    <w:multiLevelType w:val="hybridMultilevel"/>
    <w:tmpl w:val="270C65C4"/>
    <w:lvl w:ilvl="0" w:tplc="45FC492C">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36FA561F"/>
    <w:multiLevelType w:val="hybridMultilevel"/>
    <w:tmpl w:val="46023EC2"/>
    <w:lvl w:ilvl="0" w:tplc="7A16157A">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3D7E5026"/>
    <w:multiLevelType w:val="hybridMultilevel"/>
    <w:tmpl w:val="2968D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2D7905"/>
    <w:multiLevelType w:val="hybridMultilevel"/>
    <w:tmpl w:val="F8125C7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3294320"/>
    <w:multiLevelType w:val="hybridMultilevel"/>
    <w:tmpl w:val="C79AE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424943"/>
    <w:multiLevelType w:val="multilevel"/>
    <w:tmpl w:val="762CEC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533322F2"/>
    <w:multiLevelType w:val="hybridMultilevel"/>
    <w:tmpl w:val="8D6E34E8"/>
    <w:lvl w:ilvl="0" w:tplc="7A1615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55C82930"/>
    <w:multiLevelType w:val="hybridMultilevel"/>
    <w:tmpl w:val="A12CB200"/>
    <w:lvl w:ilvl="0" w:tplc="7E483232">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612805F1"/>
    <w:multiLevelType w:val="hybridMultilevel"/>
    <w:tmpl w:val="1B9A28E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25454A"/>
    <w:multiLevelType w:val="hybridMultilevel"/>
    <w:tmpl w:val="D4D80D4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017B4"/>
    <w:multiLevelType w:val="hybridMultilevel"/>
    <w:tmpl w:val="FE2A2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9" w15:restartNumberingAfterBreak="0">
    <w:nsid w:val="6B172393"/>
    <w:multiLevelType w:val="hybridMultilevel"/>
    <w:tmpl w:val="C4B4D814"/>
    <w:lvl w:ilvl="0" w:tplc="21A63976">
      <w:start w:val="1"/>
      <w:numFmt w:val="decimal"/>
      <w:lvlText w:val="%1."/>
      <w:lvlJc w:val="left"/>
      <w:pPr>
        <w:tabs>
          <w:tab w:val="num" w:pos="1080"/>
        </w:tabs>
        <w:ind w:left="1080" w:hanging="360"/>
      </w:pPr>
      <w:rPr>
        <w:b/>
        <w:i w:val="0"/>
      </w:rPr>
    </w:lvl>
    <w:lvl w:ilvl="1" w:tplc="0409000F">
      <w:start w:val="1"/>
      <w:numFmt w:val="decimal"/>
      <w:lvlText w:val="%2."/>
      <w:lvlJc w:val="left"/>
      <w:pPr>
        <w:tabs>
          <w:tab w:val="num" w:pos="360"/>
        </w:tabs>
        <w:ind w:left="360" w:hanging="360"/>
      </w:pPr>
      <w:rPr>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240729"/>
    <w:multiLevelType w:val="hybridMultilevel"/>
    <w:tmpl w:val="DE84EF2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FD0737"/>
    <w:multiLevelType w:val="hybridMultilevel"/>
    <w:tmpl w:val="0DAE3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5163D2"/>
    <w:multiLevelType w:val="hybridMultilevel"/>
    <w:tmpl w:val="8A02F31E"/>
    <w:lvl w:ilvl="0" w:tplc="7A16157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77A4D1D"/>
    <w:multiLevelType w:val="hybridMultilevel"/>
    <w:tmpl w:val="21C4D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020F94"/>
    <w:multiLevelType w:val="multilevel"/>
    <w:tmpl w:val="270C65C4"/>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num w:numId="1">
    <w:abstractNumId w:val="43"/>
  </w:num>
  <w:num w:numId="2">
    <w:abstractNumId w:val="32"/>
  </w:num>
  <w:num w:numId="3">
    <w:abstractNumId w:val="12"/>
  </w:num>
  <w:num w:numId="4">
    <w:abstractNumId w:val="26"/>
  </w:num>
  <w:num w:numId="5">
    <w:abstractNumId w:val="39"/>
  </w:num>
  <w:num w:numId="6">
    <w:abstractNumId w:val="30"/>
  </w:num>
  <w:num w:numId="7">
    <w:abstractNumId w:val="34"/>
  </w:num>
  <w:num w:numId="8">
    <w:abstractNumId w:val="16"/>
  </w:num>
  <w:num w:numId="9">
    <w:abstractNumId w:val="29"/>
  </w:num>
  <w:num w:numId="10">
    <w:abstractNumId w:val="14"/>
  </w:num>
  <w:num w:numId="11">
    <w:abstractNumId w:val="20"/>
  </w:num>
  <w:num w:numId="12">
    <w:abstractNumId w:val="42"/>
  </w:num>
  <w:num w:numId="13">
    <w:abstractNumId w:val="27"/>
  </w:num>
  <w:num w:numId="14">
    <w:abstractNumId w:val="18"/>
  </w:num>
  <w:num w:numId="15">
    <w:abstractNumId w:val="33"/>
  </w:num>
  <w:num w:numId="16">
    <w:abstractNumId w:val="28"/>
  </w:num>
  <w:num w:numId="17">
    <w:abstractNumId w:val="44"/>
  </w:num>
  <w:num w:numId="18">
    <w:abstractNumId w:val="35"/>
  </w:num>
  <w:num w:numId="19">
    <w:abstractNumId w:val="24"/>
  </w:num>
  <w:num w:numId="20">
    <w:abstractNumId w:val="19"/>
  </w:num>
  <w:num w:numId="21">
    <w:abstractNumId w:val="38"/>
  </w:num>
  <w:num w:numId="22">
    <w:abstractNumId w:val="25"/>
  </w:num>
  <w:num w:numId="23">
    <w:abstractNumId w:val="41"/>
  </w:num>
  <w:num w:numId="24">
    <w:abstractNumId w:val="22"/>
  </w:num>
  <w:num w:numId="25">
    <w:abstractNumId w:val="17"/>
  </w:num>
  <w:num w:numId="26">
    <w:abstractNumId w:val="37"/>
  </w:num>
  <w:num w:numId="27">
    <w:abstractNumId w:val="3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0"/>
  </w:num>
  <w:num w:numId="39">
    <w:abstractNumId w:val="23"/>
  </w:num>
  <w:num w:numId="40">
    <w:abstractNumId w:val="13"/>
  </w:num>
  <w:num w:numId="41">
    <w:abstractNumId w:val="31"/>
  </w:num>
  <w:num w:numId="42">
    <w:abstractNumId w:val="21"/>
  </w:num>
  <w:num w:numId="43">
    <w:abstractNumId w:val="11"/>
  </w:num>
  <w:num w:numId="44">
    <w:abstractNumId w:val="1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6CA"/>
    <w:rsid w:val="0000685E"/>
    <w:rsid w:val="00006988"/>
    <w:rsid w:val="000111E4"/>
    <w:rsid w:val="0001154C"/>
    <w:rsid w:val="00011991"/>
    <w:rsid w:val="00013B36"/>
    <w:rsid w:val="0001619A"/>
    <w:rsid w:val="000167A1"/>
    <w:rsid w:val="0003313E"/>
    <w:rsid w:val="00033C8F"/>
    <w:rsid w:val="000379E8"/>
    <w:rsid w:val="00043E7F"/>
    <w:rsid w:val="00045418"/>
    <w:rsid w:val="00053556"/>
    <w:rsid w:val="00055C7F"/>
    <w:rsid w:val="00065415"/>
    <w:rsid w:val="00066342"/>
    <w:rsid w:val="00066F00"/>
    <w:rsid w:val="000751EE"/>
    <w:rsid w:val="00075457"/>
    <w:rsid w:val="00080668"/>
    <w:rsid w:val="00081285"/>
    <w:rsid w:val="00082FF1"/>
    <w:rsid w:val="00084EA1"/>
    <w:rsid w:val="00090A71"/>
    <w:rsid w:val="00093867"/>
    <w:rsid w:val="000A2D8C"/>
    <w:rsid w:val="000A59E6"/>
    <w:rsid w:val="000A7373"/>
    <w:rsid w:val="000B10C1"/>
    <w:rsid w:val="000B1567"/>
    <w:rsid w:val="000B2888"/>
    <w:rsid w:val="000B2C82"/>
    <w:rsid w:val="000B5E4E"/>
    <w:rsid w:val="000B5EB2"/>
    <w:rsid w:val="000B6D65"/>
    <w:rsid w:val="000C0309"/>
    <w:rsid w:val="000C1BF9"/>
    <w:rsid w:val="000C2634"/>
    <w:rsid w:val="000D0383"/>
    <w:rsid w:val="000D3CA9"/>
    <w:rsid w:val="000D5F55"/>
    <w:rsid w:val="000E015B"/>
    <w:rsid w:val="000E55F3"/>
    <w:rsid w:val="000E6100"/>
    <w:rsid w:val="000E643E"/>
    <w:rsid w:val="000E6C05"/>
    <w:rsid w:val="000E7928"/>
    <w:rsid w:val="000E7FD1"/>
    <w:rsid w:val="000F076F"/>
    <w:rsid w:val="000F6C3E"/>
    <w:rsid w:val="00100F00"/>
    <w:rsid w:val="00110B92"/>
    <w:rsid w:val="00110C74"/>
    <w:rsid w:val="00116258"/>
    <w:rsid w:val="00120B1E"/>
    <w:rsid w:val="00123639"/>
    <w:rsid w:val="0012472B"/>
    <w:rsid w:val="00125475"/>
    <w:rsid w:val="001307A9"/>
    <w:rsid w:val="001319E7"/>
    <w:rsid w:val="001365A6"/>
    <w:rsid w:val="001407B2"/>
    <w:rsid w:val="0014791C"/>
    <w:rsid w:val="00147BD5"/>
    <w:rsid w:val="00150E1A"/>
    <w:rsid w:val="001524B3"/>
    <w:rsid w:val="00155B4F"/>
    <w:rsid w:val="00155F0B"/>
    <w:rsid w:val="00156981"/>
    <w:rsid w:val="001574C6"/>
    <w:rsid w:val="00157B49"/>
    <w:rsid w:val="00164B96"/>
    <w:rsid w:val="00165373"/>
    <w:rsid w:val="0017041A"/>
    <w:rsid w:val="0017611B"/>
    <w:rsid w:val="001809C1"/>
    <w:rsid w:val="00180F88"/>
    <w:rsid w:val="001853D2"/>
    <w:rsid w:val="0019015A"/>
    <w:rsid w:val="0019365D"/>
    <w:rsid w:val="00197A84"/>
    <w:rsid w:val="001A03FD"/>
    <w:rsid w:val="001A4735"/>
    <w:rsid w:val="001A4B77"/>
    <w:rsid w:val="001B1FA4"/>
    <w:rsid w:val="001B2358"/>
    <w:rsid w:val="001B52B9"/>
    <w:rsid w:val="001C2505"/>
    <w:rsid w:val="001C447F"/>
    <w:rsid w:val="001C4917"/>
    <w:rsid w:val="001C572D"/>
    <w:rsid w:val="001D2628"/>
    <w:rsid w:val="001D2BCE"/>
    <w:rsid w:val="001D2E60"/>
    <w:rsid w:val="001D3C95"/>
    <w:rsid w:val="001D3DB3"/>
    <w:rsid w:val="001E0D04"/>
    <w:rsid w:val="001E3C37"/>
    <w:rsid w:val="001E4816"/>
    <w:rsid w:val="001E6378"/>
    <w:rsid w:val="001E66DF"/>
    <w:rsid w:val="001F7BDF"/>
    <w:rsid w:val="00201A76"/>
    <w:rsid w:val="002026DF"/>
    <w:rsid w:val="00204EE6"/>
    <w:rsid w:val="0020514C"/>
    <w:rsid w:val="00205641"/>
    <w:rsid w:val="00205D11"/>
    <w:rsid w:val="00207D91"/>
    <w:rsid w:val="00213CE9"/>
    <w:rsid w:val="00215554"/>
    <w:rsid w:val="00220E3E"/>
    <w:rsid w:val="00220F2B"/>
    <w:rsid w:val="00224B96"/>
    <w:rsid w:val="00226AC2"/>
    <w:rsid w:val="0023035E"/>
    <w:rsid w:val="0024024C"/>
    <w:rsid w:val="002409E8"/>
    <w:rsid w:val="002462A1"/>
    <w:rsid w:val="00251936"/>
    <w:rsid w:val="00253EF0"/>
    <w:rsid w:val="00254E74"/>
    <w:rsid w:val="00255793"/>
    <w:rsid w:val="00255CB3"/>
    <w:rsid w:val="002621A6"/>
    <w:rsid w:val="00264FAD"/>
    <w:rsid w:val="00270CDD"/>
    <w:rsid w:val="00275F06"/>
    <w:rsid w:val="00276F07"/>
    <w:rsid w:val="002805D3"/>
    <w:rsid w:val="00280DA2"/>
    <w:rsid w:val="00280FC9"/>
    <w:rsid w:val="002813B1"/>
    <w:rsid w:val="0028218E"/>
    <w:rsid w:val="002869B9"/>
    <w:rsid w:val="00290C46"/>
    <w:rsid w:val="00291D38"/>
    <w:rsid w:val="00294AC1"/>
    <w:rsid w:val="00295290"/>
    <w:rsid w:val="002A1702"/>
    <w:rsid w:val="002A28FE"/>
    <w:rsid w:val="002A413C"/>
    <w:rsid w:val="002A57FF"/>
    <w:rsid w:val="002B11BD"/>
    <w:rsid w:val="002B2614"/>
    <w:rsid w:val="002B41EE"/>
    <w:rsid w:val="002B6761"/>
    <w:rsid w:val="002C2084"/>
    <w:rsid w:val="002D175C"/>
    <w:rsid w:val="002D1DD7"/>
    <w:rsid w:val="002E4AFA"/>
    <w:rsid w:val="002E4EEC"/>
    <w:rsid w:val="002E6960"/>
    <w:rsid w:val="002E69BC"/>
    <w:rsid w:val="002F30F7"/>
    <w:rsid w:val="002F74F6"/>
    <w:rsid w:val="00302837"/>
    <w:rsid w:val="00303C3E"/>
    <w:rsid w:val="0031215F"/>
    <w:rsid w:val="003133ED"/>
    <w:rsid w:val="00320260"/>
    <w:rsid w:val="00320ED0"/>
    <w:rsid w:val="00322A12"/>
    <w:rsid w:val="00325BB6"/>
    <w:rsid w:val="003276B2"/>
    <w:rsid w:val="003335EC"/>
    <w:rsid w:val="00334266"/>
    <w:rsid w:val="003402A0"/>
    <w:rsid w:val="003464A6"/>
    <w:rsid w:val="003467C7"/>
    <w:rsid w:val="0034700E"/>
    <w:rsid w:val="0034756E"/>
    <w:rsid w:val="00350975"/>
    <w:rsid w:val="00356A00"/>
    <w:rsid w:val="00361CA9"/>
    <w:rsid w:val="0036537C"/>
    <w:rsid w:val="00371F36"/>
    <w:rsid w:val="00372BDF"/>
    <w:rsid w:val="00380B4C"/>
    <w:rsid w:val="00381CD0"/>
    <w:rsid w:val="00383112"/>
    <w:rsid w:val="00384B4D"/>
    <w:rsid w:val="00386182"/>
    <w:rsid w:val="00386917"/>
    <w:rsid w:val="00386CD3"/>
    <w:rsid w:val="00387889"/>
    <w:rsid w:val="00397173"/>
    <w:rsid w:val="003A1D8C"/>
    <w:rsid w:val="003A2226"/>
    <w:rsid w:val="003A49F6"/>
    <w:rsid w:val="003A7120"/>
    <w:rsid w:val="003A76D7"/>
    <w:rsid w:val="003B4FD6"/>
    <w:rsid w:val="003C2B17"/>
    <w:rsid w:val="003C5B60"/>
    <w:rsid w:val="003D0A4F"/>
    <w:rsid w:val="003D2A39"/>
    <w:rsid w:val="003D56BA"/>
    <w:rsid w:val="003D7831"/>
    <w:rsid w:val="003E634F"/>
    <w:rsid w:val="003E6E78"/>
    <w:rsid w:val="003F0C65"/>
    <w:rsid w:val="003F1224"/>
    <w:rsid w:val="003F29E5"/>
    <w:rsid w:val="003F2A9F"/>
    <w:rsid w:val="003F468A"/>
    <w:rsid w:val="004034EB"/>
    <w:rsid w:val="00403CBD"/>
    <w:rsid w:val="004055EC"/>
    <w:rsid w:val="00410389"/>
    <w:rsid w:val="00411441"/>
    <w:rsid w:val="00415101"/>
    <w:rsid w:val="00420571"/>
    <w:rsid w:val="0042236E"/>
    <w:rsid w:val="00422A98"/>
    <w:rsid w:val="00422EBC"/>
    <w:rsid w:val="00423049"/>
    <w:rsid w:val="00430B46"/>
    <w:rsid w:val="00431DAC"/>
    <w:rsid w:val="004323BC"/>
    <w:rsid w:val="00432801"/>
    <w:rsid w:val="00434B28"/>
    <w:rsid w:val="00434EE3"/>
    <w:rsid w:val="00435CD9"/>
    <w:rsid w:val="00435FD9"/>
    <w:rsid w:val="00436E69"/>
    <w:rsid w:val="004407E2"/>
    <w:rsid w:val="00443A58"/>
    <w:rsid w:val="00444A99"/>
    <w:rsid w:val="004523E0"/>
    <w:rsid w:val="00452548"/>
    <w:rsid w:val="00460B08"/>
    <w:rsid w:val="0046137F"/>
    <w:rsid w:val="0046247C"/>
    <w:rsid w:val="0046252E"/>
    <w:rsid w:val="00480FB0"/>
    <w:rsid w:val="004836FD"/>
    <w:rsid w:val="00495CC7"/>
    <w:rsid w:val="00496625"/>
    <w:rsid w:val="004A3B63"/>
    <w:rsid w:val="004A69DD"/>
    <w:rsid w:val="004B255D"/>
    <w:rsid w:val="004B7628"/>
    <w:rsid w:val="004C2244"/>
    <w:rsid w:val="004C326A"/>
    <w:rsid w:val="004C712B"/>
    <w:rsid w:val="004D13B8"/>
    <w:rsid w:val="004D21AE"/>
    <w:rsid w:val="004D4412"/>
    <w:rsid w:val="004D4669"/>
    <w:rsid w:val="004D4795"/>
    <w:rsid w:val="004D4B19"/>
    <w:rsid w:val="004E2A0C"/>
    <w:rsid w:val="004E488A"/>
    <w:rsid w:val="004E7299"/>
    <w:rsid w:val="004F1F78"/>
    <w:rsid w:val="004F384A"/>
    <w:rsid w:val="004F4EB3"/>
    <w:rsid w:val="004F4F48"/>
    <w:rsid w:val="004F6774"/>
    <w:rsid w:val="004F7CA5"/>
    <w:rsid w:val="004F7DE3"/>
    <w:rsid w:val="005036DE"/>
    <w:rsid w:val="00504083"/>
    <w:rsid w:val="00507224"/>
    <w:rsid w:val="005102A6"/>
    <w:rsid w:val="00511115"/>
    <w:rsid w:val="00511B10"/>
    <w:rsid w:val="00513A14"/>
    <w:rsid w:val="005227AA"/>
    <w:rsid w:val="00523039"/>
    <w:rsid w:val="00523F03"/>
    <w:rsid w:val="00527894"/>
    <w:rsid w:val="00527940"/>
    <w:rsid w:val="00530F96"/>
    <w:rsid w:val="0053487B"/>
    <w:rsid w:val="005357D1"/>
    <w:rsid w:val="00547062"/>
    <w:rsid w:val="00553793"/>
    <w:rsid w:val="005537D2"/>
    <w:rsid w:val="00556A7E"/>
    <w:rsid w:val="00556D74"/>
    <w:rsid w:val="005627EF"/>
    <w:rsid w:val="005628D8"/>
    <w:rsid w:val="00570B18"/>
    <w:rsid w:val="00570D35"/>
    <w:rsid w:val="00570F0E"/>
    <w:rsid w:val="0057382A"/>
    <w:rsid w:val="0057573C"/>
    <w:rsid w:val="00577F80"/>
    <w:rsid w:val="0058487C"/>
    <w:rsid w:val="00585D61"/>
    <w:rsid w:val="005876F7"/>
    <w:rsid w:val="005905F0"/>
    <w:rsid w:val="005918C0"/>
    <w:rsid w:val="0059355E"/>
    <w:rsid w:val="00593C7B"/>
    <w:rsid w:val="00595B4E"/>
    <w:rsid w:val="005B24AE"/>
    <w:rsid w:val="005B44B8"/>
    <w:rsid w:val="005B70C7"/>
    <w:rsid w:val="005C0418"/>
    <w:rsid w:val="005C4EC1"/>
    <w:rsid w:val="005D2441"/>
    <w:rsid w:val="005D2910"/>
    <w:rsid w:val="005D2B19"/>
    <w:rsid w:val="005D3002"/>
    <w:rsid w:val="005D33BA"/>
    <w:rsid w:val="005D34AF"/>
    <w:rsid w:val="005D406C"/>
    <w:rsid w:val="005D4AE5"/>
    <w:rsid w:val="005D5A7F"/>
    <w:rsid w:val="005E47FA"/>
    <w:rsid w:val="005E4A82"/>
    <w:rsid w:val="005E5EAF"/>
    <w:rsid w:val="005E72F6"/>
    <w:rsid w:val="005F1378"/>
    <w:rsid w:val="005F2992"/>
    <w:rsid w:val="005F5DE7"/>
    <w:rsid w:val="005F7115"/>
    <w:rsid w:val="005F76F1"/>
    <w:rsid w:val="00600C69"/>
    <w:rsid w:val="00602B57"/>
    <w:rsid w:val="006055C8"/>
    <w:rsid w:val="00607C72"/>
    <w:rsid w:val="006103D1"/>
    <w:rsid w:val="006115ED"/>
    <w:rsid w:val="006121C8"/>
    <w:rsid w:val="006142D2"/>
    <w:rsid w:val="0062035F"/>
    <w:rsid w:val="006203D8"/>
    <w:rsid w:val="00622B15"/>
    <w:rsid w:val="00622EA6"/>
    <w:rsid w:val="006237CD"/>
    <w:rsid w:val="00625A95"/>
    <w:rsid w:val="00630FF9"/>
    <w:rsid w:val="0063169F"/>
    <w:rsid w:val="00633549"/>
    <w:rsid w:val="00634F4A"/>
    <w:rsid w:val="00635CA9"/>
    <w:rsid w:val="00636BDC"/>
    <w:rsid w:val="00652C1A"/>
    <w:rsid w:val="00656791"/>
    <w:rsid w:val="0066720B"/>
    <w:rsid w:val="00672D92"/>
    <w:rsid w:val="00674C23"/>
    <w:rsid w:val="006755B6"/>
    <w:rsid w:val="00680FE6"/>
    <w:rsid w:val="00681235"/>
    <w:rsid w:val="006813A3"/>
    <w:rsid w:val="00682836"/>
    <w:rsid w:val="00685B96"/>
    <w:rsid w:val="006947AB"/>
    <w:rsid w:val="00695CD0"/>
    <w:rsid w:val="00697CD3"/>
    <w:rsid w:val="006A0E98"/>
    <w:rsid w:val="006A4DCA"/>
    <w:rsid w:val="006A5667"/>
    <w:rsid w:val="006A576E"/>
    <w:rsid w:val="006B0107"/>
    <w:rsid w:val="006B7CE5"/>
    <w:rsid w:val="006C222B"/>
    <w:rsid w:val="006C2A7A"/>
    <w:rsid w:val="006C2F0D"/>
    <w:rsid w:val="006C39CF"/>
    <w:rsid w:val="006C6CC9"/>
    <w:rsid w:val="006D24F8"/>
    <w:rsid w:val="006D298D"/>
    <w:rsid w:val="006D2FD2"/>
    <w:rsid w:val="006D3916"/>
    <w:rsid w:val="006D437A"/>
    <w:rsid w:val="006D7324"/>
    <w:rsid w:val="006D7C8E"/>
    <w:rsid w:val="006E0AF7"/>
    <w:rsid w:val="006E2986"/>
    <w:rsid w:val="006E4CAE"/>
    <w:rsid w:val="006E6000"/>
    <w:rsid w:val="006F280A"/>
    <w:rsid w:val="0070095B"/>
    <w:rsid w:val="00702F3A"/>
    <w:rsid w:val="0070641C"/>
    <w:rsid w:val="007068D4"/>
    <w:rsid w:val="00710103"/>
    <w:rsid w:val="007157C7"/>
    <w:rsid w:val="00724AB6"/>
    <w:rsid w:val="00735212"/>
    <w:rsid w:val="00736983"/>
    <w:rsid w:val="007370D9"/>
    <w:rsid w:val="0074439B"/>
    <w:rsid w:val="0074497B"/>
    <w:rsid w:val="00744CAB"/>
    <w:rsid w:val="007520CB"/>
    <w:rsid w:val="0075298E"/>
    <w:rsid w:val="00752B55"/>
    <w:rsid w:val="00754A19"/>
    <w:rsid w:val="0076015A"/>
    <w:rsid w:val="007620B0"/>
    <w:rsid w:val="007635A7"/>
    <w:rsid w:val="00773F06"/>
    <w:rsid w:val="0077745C"/>
    <w:rsid w:val="00777E5A"/>
    <w:rsid w:val="0078157F"/>
    <w:rsid w:val="0078369E"/>
    <w:rsid w:val="00786E02"/>
    <w:rsid w:val="007876B6"/>
    <w:rsid w:val="00792A01"/>
    <w:rsid w:val="0079386E"/>
    <w:rsid w:val="007A3190"/>
    <w:rsid w:val="007B3B4D"/>
    <w:rsid w:val="007C0309"/>
    <w:rsid w:val="007C1962"/>
    <w:rsid w:val="007C4DFF"/>
    <w:rsid w:val="007C66D9"/>
    <w:rsid w:val="007C682E"/>
    <w:rsid w:val="007C7E2D"/>
    <w:rsid w:val="007D4A8C"/>
    <w:rsid w:val="007D6807"/>
    <w:rsid w:val="007D6863"/>
    <w:rsid w:val="007D77B4"/>
    <w:rsid w:val="007E02DA"/>
    <w:rsid w:val="007E6444"/>
    <w:rsid w:val="007F4170"/>
    <w:rsid w:val="007F5156"/>
    <w:rsid w:val="007F53D4"/>
    <w:rsid w:val="00805575"/>
    <w:rsid w:val="00822348"/>
    <w:rsid w:val="00824013"/>
    <w:rsid w:val="00825662"/>
    <w:rsid w:val="00835B57"/>
    <w:rsid w:val="00836019"/>
    <w:rsid w:val="00842568"/>
    <w:rsid w:val="00842B46"/>
    <w:rsid w:val="00842F5B"/>
    <w:rsid w:val="008435EA"/>
    <w:rsid w:val="00845B63"/>
    <w:rsid w:val="00847C31"/>
    <w:rsid w:val="008503F6"/>
    <w:rsid w:val="00853876"/>
    <w:rsid w:val="00853DED"/>
    <w:rsid w:val="00854655"/>
    <w:rsid w:val="008574E7"/>
    <w:rsid w:val="00864FED"/>
    <w:rsid w:val="0087086D"/>
    <w:rsid w:val="0087558F"/>
    <w:rsid w:val="008867C6"/>
    <w:rsid w:val="00887341"/>
    <w:rsid w:val="0089101B"/>
    <w:rsid w:val="00891A6D"/>
    <w:rsid w:val="00894576"/>
    <w:rsid w:val="0089538F"/>
    <w:rsid w:val="008A0F9D"/>
    <w:rsid w:val="008A2E36"/>
    <w:rsid w:val="008A690E"/>
    <w:rsid w:val="008A715E"/>
    <w:rsid w:val="008A7A32"/>
    <w:rsid w:val="008B0067"/>
    <w:rsid w:val="008B11A1"/>
    <w:rsid w:val="008B4E15"/>
    <w:rsid w:val="008B7C92"/>
    <w:rsid w:val="008C42DE"/>
    <w:rsid w:val="008C5FED"/>
    <w:rsid w:val="008C6309"/>
    <w:rsid w:val="008D001B"/>
    <w:rsid w:val="008D2BD8"/>
    <w:rsid w:val="008D335C"/>
    <w:rsid w:val="008E513A"/>
    <w:rsid w:val="008E77C8"/>
    <w:rsid w:val="008F71BF"/>
    <w:rsid w:val="00901A40"/>
    <w:rsid w:val="00904F61"/>
    <w:rsid w:val="0090584E"/>
    <w:rsid w:val="00906BEB"/>
    <w:rsid w:val="009101F4"/>
    <w:rsid w:val="00913183"/>
    <w:rsid w:val="009159D2"/>
    <w:rsid w:val="00920A73"/>
    <w:rsid w:val="00921B24"/>
    <w:rsid w:val="009267E0"/>
    <w:rsid w:val="0093043E"/>
    <w:rsid w:val="00933B3A"/>
    <w:rsid w:val="00933F33"/>
    <w:rsid w:val="00942105"/>
    <w:rsid w:val="00944880"/>
    <w:rsid w:val="0094500D"/>
    <w:rsid w:val="00945847"/>
    <w:rsid w:val="009461F9"/>
    <w:rsid w:val="0095061A"/>
    <w:rsid w:val="009516EB"/>
    <w:rsid w:val="00952302"/>
    <w:rsid w:val="00953673"/>
    <w:rsid w:val="00953A9C"/>
    <w:rsid w:val="0095668E"/>
    <w:rsid w:val="009618CC"/>
    <w:rsid w:val="00961B9F"/>
    <w:rsid w:val="009627C4"/>
    <w:rsid w:val="009632E2"/>
    <w:rsid w:val="00966638"/>
    <w:rsid w:val="00966EAA"/>
    <w:rsid w:val="0097028B"/>
    <w:rsid w:val="00971F54"/>
    <w:rsid w:val="00973408"/>
    <w:rsid w:val="00973B3E"/>
    <w:rsid w:val="00981ED6"/>
    <w:rsid w:val="00984CE6"/>
    <w:rsid w:val="00995034"/>
    <w:rsid w:val="00996A0A"/>
    <w:rsid w:val="00997F0D"/>
    <w:rsid w:val="009A0FE9"/>
    <w:rsid w:val="009A2522"/>
    <w:rsid w:val="009A4EEC"/>
    <w:rsid w:val="009A533E"/>
    <w:rsid w:val="009A5DC6"/>
    <w:rsid w:val="009B1463"/>
    <w:rsid w:val="009B15C0"/>
    <w:rsid w:val="009B3684"/>
    <w:rsid w:val="009C2318"/>
    <w:rsid w:val="009C2666"/>
    <w:rsid w:val="009C2A06"/>
    <w:rsid w:val="009C3686"/>
    <w:rsid w:val="009C5981"/>
    <w:rsid w:val="009C7333"/>
    <w:rsid w:val="009D185B"/>
    <w:rsid w:val="009E3C6E"/>
    <w:rsid w:val="009E7995"/>
    <w:rsid w:val="009E7F89"/>
    <w:rsid w:val="009F4F36"/>
    <w:rsid w:val="00A00525"/>
    <w:rsid w:val="00A0198C"/>
    <w:rsid w:val="00A0346D"/>
    <w:rsid w:val="00A0367C"/>
    <w:rsid w:val="00A03F9E"/>
    <w:rsid w:val="00A0611A"/>
    <w:rsid w:val="00A06455"/>
    <w:rsid w:val="00A23D74"/>
    <w:rsid w:val="00A308FB"/>
    <w:rsid w:val="00A32C68"/>
    <w:rsid w:val="00A409E8"/>
    <w:rsid w:val="00A42072"/>
    <w:rsid w:val="00A436B1"/>
    <w:rsid w:val="00A46203"/>
    <w:rsid w:val="00A52654"/>
    <w:rsid w:val="00A52E78"/>
    <w:rsid w:val="00A531E8"/>
    <w:rsid w:val="00A542D4"/>
    <w:rsid w:val="00A55C6D"/>
    <w:rsid w:val="00A568B5"/>
    <w:rsid w:val="00A65454"/>
    <w:rsid w:val="00A654C0"/>
    <w:rsid w:val="00A6675F"/>
    <w:rsid w:val="00A74A60"/>
    <w:rsid w:val="00A751D2"/>
    <w:rsid w:val="00A77EA8"/>
    <w:rsid w:val="00A8201D"/>
    <w:rsid w:val="00A8473F"/>
    <w:rsid w:val="00A84D90"/>
    <w:rsid w:val="00A9048C"/>
    <w:rsid w:val="00A904FA"/>
    <w:rsid w:val="00A914C2"/>
    <w:rsid w:val="00A91565"/>
    <w:rsid w:val="00A92EB7"/>
    <w:rsid w:val="00A96328"/>
    <w:rsid w:val="00AA282B"/>
    <w:rsid w:val="00AA3468"/>
    <w:rsid w:val="00AB00F9"/>
    <w:rsid w:val="00AB01B5"/>
    <w:rsid w:val="00AB1A26"/>
    <w:rsid w:val="00AB370C"/>
    <w:rsid w:val="00AB5A6F"/>
    <w:rsid w:val="00AC0E90"/>
    <w:rsid w:val="00AC21E0"/>
    <w:rsid w:val="00AC2D3E"/>
    <w:rsid w:val="00AC2F82"/>
    <w:rsid w:val="00AC59FB"/>
    <w:rsid w:val="00AC7B87"/>
    <w:rsid w:val="00AD0160"/>
    <w:rsid w:val="00AD052B"/>
    <w:rsid w:val="00AD211D"/>
    <w:rsid w:val="00AD74C3"/>
    <w:rsid w:val="00AD7A20"/>
    <w:rsid w:val="00AE37CD"/>
    <w:rsid w:val="00AF06BC"/>
    <w:rsid w:val="00AF4F36"/>
    <w:rsid w:val="00AF5C3B"/>
    <w:rsid w:val="00AF677A"/>
    <w:rsid w:val="00B00B85"/>
    <w:rsid w:val="00B036CB"/>
    <w:rsid w:val="00B1345C"/>
    <w:rsid w:val="00B16EF1"/>
    <w:rsid w:val="00B17003"/>
    <w:rsid w:val="00B30860"/>
    <w:rsid w:val="00B30F61"/>
    <w:rsid w:val="00B358DF"/>
    <w:rsid w:val="00B37922"/>
    <w:rsid w:val="00B44F3D"/>
    <w:rsid w:val="00B51173"/>
    <w:rsid w:val="00B53008"/>
    <w:rsid w:val="00B534B2"/>
    <w:rsid w:val="00B5414E"/>
    <w:rsid w:val="00B57642"/>
    <w:rsid w:val="00B607CD"/>
    <w:rsid w:val="00B60F8B"/>
    <w:rsid w:val="00B641F2"/>
    <w:rsid w:val="00B6685D"/>
    <w:rsid w:val="00B66D00"/>
    <w:rsid w:val="00B67047"/>
    <w:rsid w:val="00B67F48"/>
    <w:rsid w:val="00B74F87"/>
    <w:rsid w:val="00B75D09"/>
    <w:rsid w:val="00B77B2E"/>
    <w:rsid w:val="00B83AE7"/>
    <w:rsid w:val="00B85581"/>
    <w:rsid w:val="00BA0E2C"/>
    <w:rsid w:val="00BA22E1"/>
    <w:rsid w:val="00BA2FE0"/>
    <w:rsid w:val="00BA5007"/>
    <w:rsid w:val="00BA56A2"/>
    <w:rsid w:val="00BA5E11"/>
    <w:rsid w:val="00BA5EA1"/>
    <w:rsid w:val="00BA7572"/>
    <w:rsid w:val="00BA75CB"/>
    <w:rsid w:val="00BB0CF9"/>
    <w:rsid w:val="00BB4498"/>
    <w:rsid w:val="00BB50E6"/>
    <w:rsid w:val="00BB56A6"/>
    <w:rsid w:val="00BC29A9"/>
    <w:rsid w:val="00BC30A3"/>
    <w:rsid w:val="00BC57F0"/>
    <w:rsid w:val="00BC7EA1"/>
    <w:rsid w:val="00BD6EE0"/>
    <w:rsid w:val="00BE17B2"/>
    <w:rsid w:val="00BE2842"/>
    <w:rsid w:val="00BE74DA"/>
    <w:rsid w:val="00BE7A92"/>
    <w:rsid w:val="00BF75A4"/>
    <w:rsid w:val="00C05387"/>
    <w:rsid w:val="00C05C3B"/>
    <w:rsid w:val="00C108F6"/>
    <w:rsid w:val="00C117A5"/>
    <w:rsid w:val="00C154BB"/>
    <w:rsid w:val="00C15655"/>
    <w:rsid w:val="00C17F9C"/>
    <w:rsid w:val="00C20343"/>
    <w:rsid w:val="00C223A1"/>
    <w:rsid w:val="00C23095"/>
    <w:rsid w:val="00C27CBA"/>
    <w:rsid w:val="00C30607"/>
    <w:rsid w:val="00C309AD"/>
    <w:rsid w:val="00C3173E"/>
    <w:rsid w:val="00C32879"/>
    <w:rsid w:val="00C40724"/>
    <w:rsid w:val="00C41C52"/>
    <w:rsid w:val="00C41F84"/>
    <w:rsid w:val="00C426B1"/>
    <w:rsid w:val="00C42735"/>
    <w:rsid w:val="00C45E52"/>
    <w:rsid w:val="00C47BD9"/>
    <w:rsid w:val="00C52188"/>
    <w:rsid w:val="00C53E19"/>
    <w:rsid w:val="00C54E05"/>
    <w:rsid w:val="00C63DEF"/>
    <w:rsid w:val="00C6771A"/>
    <w:rsid w:val="00C73436"/>
    <w:rsid w:val="00C75288"/>
    <w:rsid w:val="00C7649D"/>
    <w:rsid w:val="00C84D79"/>
    <w:rsid w:val="00C87AC2"/>
    <w:rsid w:val="00C930CA"/>
    <w:rsid w:val="00C943E1"/>
    <w:rsid w:val="00C94653"/>
    <w:rsid w:val="00C95DA0"/>
    <w:rsid w:val="00CA0F7C"/>
    <w:rsid w:val="00CA3300"/>
    <w:rsid w:val="00CA618F"/>
    <w:rsid w:val="00CA7A6A"/>
    <w:rsid w:val="00CB272A"/>
    <w:rsid w:val="00CB7778"/>
    <w:rsid w:val="00CB7D00"/>
    <w:rsid w:val="00CC1E0D"/>
    <w:rsid w:val="00CC1EED"/>
    <w:rsid w:val="00CD21C7"/>
    <w:rsid w:val="00CD77C8"/>
    <w:rsid w:val="00CE4A76"/>
    <w:rsid w:val="00CE4A7E"/>
    <w:rsid w:val="00CE4B0B"/>
    <w:rsid w:val="00CE79DB"/>
    <w:rsid w:val="00CF45BA"/>
    <w:rsid w:val="00CF5457"/>
    <w:rsid w:val="00CF55C1"/>
    <w:rsid w:val="00D03723"/>
    <w:rsid w:val="00D045E6"/>
    <w:rsid w:val="00D047CD"/>
    <w:rsid w:val="00D04974"/>
    <w:rsid w:val="00D05474"/>
    <w:rsid w:val="00D06E9F"/>
    <w:rsid w:val="00D10CE5"/>
    <w:rsid w:val="00D11A68"/>
    <w:rsid w:val="00D126DB"/>
    <w:rsid w:val="00D148B4"/>
    <w:rsid w:val="00D1621C"/>
    <w:rsid w:val="00D16CCC"/>
    <w:rsid w:val="00D2074C"/>
    <w:rsid w:val="00D2526E"/>
    <w:rsid w:val="00D27EF8"/>
    <w:rsid w:val="00D32BEC"/>
    <w:rsid w:val="00D33BA3"/>
    <w:rsid w:val="00D3473C"/>
    <w:rsid w:val="00D415B0"/>
    <w:rsid w:val="00D43620"/>
    <w:rsid w:val="00D44F4C"/>
    <w:rsid w:val="00D45B9B"/>
    <w:rsid w:val="00D469C5"/>
    <w:rsid w:val="00D479FD"/>
    <w:rsid w:val="00D54058"/>
    <w:rsid w:val="00D54849"/>
    <w:rsid w:val="00D64626"/>
    <w:rsid w:val="00D67953"/>
    <w:rsid w:val="00D73B83"/>
    <w:rsid w:val="00D7430D"/>
    <w:rsid w:val="00D749D5"/>
    <w:rsid w:val="00D749F5"/>
    <w:rsid w:val="00D82666"/>
    <w:rsid w:val="00D8473C"/>
    <w:rsid w:val="00D87C70"/>
    <w:rsid w:val="00D91E01"/>
    <w:rsid w:val="00DA5D9D"/>
    <w:rsid w:val="00DB0097"/>
    <w:rsid w:val="00DB1FA7"/>
    <w:rsid w:val="00DB244C"/>
    <w:rsid w:val="00DB5347"/>
    <w:rsid w:val="00DB7E5B"/>
    <w:rsid w:val="00DB7F05"/>
    <w:rsid w:val="00DC0DFD"/>
    <w:rsid w:val="00DC257C"/>
    <w:rsid w:val="00DC3CD2"/>
    <w:rsid w:val="00DD1ADE"/>
    <w:rsid w:val="00DD3C90"/>
    <w:rsid w:val="00DD3F25"/>
    <w:rsid w:val="00DD424C"/>
    <w:rsid w:val="00DE1E61"/>
    <w:rsid w:val="00DE2233"/>
    <w:rsid w:val="00DE7838"/>
    <w:rsid w:val="00DF0875"/>
    <w:rsid w:val="00DF1981"/>
    <w:rsid w:val="00DF1CD1"/>
    <w:rsid w:val="00DF36DE"/>
    <w:rsid w:val="00DF4C09"/>
    <w:rsid w:val="00DF64CE"/>
    <w:rsid w:val="00E04637"/>
    <w:rsid w:val="00E07250"/>
    <w:rsid w:val="00E07CEB"/>
    <w:rsid w:val="00E10739"/>
    <w:rsid w:val="00E130BF"/>
    <w:rsid w:val="00E13FB7"/>
    <w:rsid w:val="00E1497B"/>
    <w:rsid w:val="00E15C1C"/>
    <w:rsid w:val="00E168C8"/>
    <w:rsid w:val="00E20359"/>
    <w:rsid w:val="00E226B4"/>
    <w:rsid w:val="00E24E9C"/>
    <w:rsid w:val="00E268D6"/>
    <w:rsid w:val="00E31272"/>
    <w:rsid w:val="00E33EE8"/>
    <w:rsid w:val="00E3744C"/>
    <w:rsid w:val="00E4158B"/>
    <w:rsid w:val="00E4179D"/>
    <w:rsid w:val="00E422E8"/>
    <w:rsid w:val="00E42BDD"/>
    <w:rsid w:val="00E455E1"/>
    <w:rsid w:val="00E56727"/>
    <w:rsid w:val="00E6226A"/>
    <w:rsid w:val="00E62F8E"/>
    <w:rsid w:val="00E6302A"/>
    <w:rsid w:val="00E64B99"/>
    <w:rsid w:val="00E66806"/>
    <w:rsid w:val="00E73B94"/>
    <w:rsid w:val="00E75EF2"/>
    <w:rsid w:val="00E769B1"/>
    <w:rsid w:val="00E771E0"/>
    <w:rsid w:val="00E83708"/>
    <w:rsid w:val="00E842F4"/>
    <w:rsid w:val="00E84345"/>
    <w:rsid w:val="00E860F4"/>
    <w:rsid w:val="00E8654E"/>
    <w:rsid w:val="00E86AF2"/>
    <w:rsid w:val="00E871AD"/>
    <w:rsid w:val="00E876B0"/>
    <w:rsid w:val="00E8782F"/>
    <w:rsid w:val="00E90C47"/>
    <w:rsid w:val="00E91842"/>
    <w:rsid w:val="00E92213"/>
    <w:rsid w:val="00E92FE4"/>
    <w:rsid w:val="00E94367"/>
    <w:rsid w:val="00E95C62"/>
    <w:rsid w:val="00E960FC"/>
    <w:rsid w:val="00E9666E"/>
    <w:rsid w:val="00EA0B9C"/>
    <w:rsid w:val="00EA21D0"/>
    <w:rsid w:val="00EA2730"/>
    <w:rsid w:val="00EA29C0"/>
    <w:rsid w:val="00EB54E3"/>
    <w:rsid w:val="00EB6427"/>
    <w:rsid w:val="00EB66CA"/>
    <w:rsid w:val="00EC1B9E"/>
    <w:rsid w:val="00EC3090"/>
    <w:rsid w:val="00EC4E18"/>
    <w:rsid w:val="00ED0052"/>
    <w:rsid w:val="00ED14B2"/>
    <w:rsid w:val="00ED2CEC"/>
    <w:rsid w:val="00ED440F"/>
    <w:rsid w:val="00ED79EE"/>
    <w:rsid w:val="00EE790B"/>
    <w:rsid w:val="00EE7B8B"/>
    <w:rsid w:val="00EF0577"/>
    <w:rsid w:val="00EF0A24"/>
    <w:rsid w:val="00EF10D0"/>
    <w:rsid w:val="00EF5058"/>
    <w:rsid w:val="00F02D44"/>
    <w:rsid w:val="00F0705C"/>
    <w:rsid w:val="00F10550"/>
    <w:rsid w:val="00F10B8A"/>
    <w:rsid w:val="00F11749"/>
    <w:rsid w:val="00F11D66"/>
    <w:rsid w:val="00F1211A"/>
    <w:rsid w:val="00F17735"/>
    <w:rsid w:val="00F17D8A"/>
    <w:rsid w:val="00F22A5B"/>
    <w:rsid w:val="00F23851"/>
    <w:rsid w:val="00F32853"/>
    <w:rsid w:val="00F34EC2"/>
    <w:rsid w:val="00F35913"/>
    <w:rsid w:val="00F404D7"/>
    <w:rsid w:val="00F41DDA"/>
    <w:rsid w:val="00F45FC5"/>
    <w:rsid w:val="00F468B2"/>
    <w:rsid w:val="00F47370"/>
    <w:rsid w:val="00F529E7"/>
    <w:rsid w:val="00F54748"/>
    <w:rsid w:val="00F67944"/>
    <w:rsid w:val="00F71660"/>
    <w:rsid w:val="00F75633"/>
    <w:rsid w:val="00F87007"/>
    <w:rsid w:val="00F968C8"/>
    <w:rsid w:val="00FA0F7B"/>
    <w:rsid w:val="00FA477F"/>
    <w:rsid w:val="00FB25DD"/>
    <w:rsid w:val="00FB3451"/>
    <w:rsid w:val="00FB3AC5"/>
    <w:rsid w:val="00FB3EF9"/>
    <w:rsid w:val="00FB43CC"/>
    <w:rsid w:val="00FB6B4D"/>
    <w:rsid w:val="00FB6E1E"/>
    <w:rsid w:val="00FC10F7"/>
    <w:rsid w:val="00FD503F"/>
    <w:rsid w:val="00FD546F"/>
    <w:rsid w:val="00FE02F8"/>
    <w:rsid w:val="00FE3AFE"/>
    <w:rsid w:val="00FE408D"/>
    <w:rsid w:val="00FF4197"/>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F90AD2"/>
  <w15:chartTrackingRefBased/>
  <w15:docId w15:val="{B4C364C8-22BC-433F-8700-AC802595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BE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outlineLvl w:val="1"/>
    </w:pPr>
    <w:rPr>
      <w:rFonts w:ascii="Geneva" w:hAnsi="Geneva"/>
      <w:b/>
      <w:color w:val="000000"/>
      <w:sz w:val="26"/>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6727"/>
    <w:rPr>
      <w:rFonts w:ascii="Tahoma" w:hAnsi="Tahoma" w:cs="Tahoma"/>
      <w:sz w:val="16"/>
      <w:szCs w:val="16"/>
    </w:rPr>
  </w:style>
  <w:style w:type="character" w:styleId="Emphasis">
    <w:name w:val="Emphasis"/>
    <w:qFormat/>
    <w:rsid w:val="00EF0A24"/>
    <w:rPr>
      <w:i/>
      <w:iCs/>
    </w:rPr>
  </w:style>
  <w:style w:type="paragraph" w:styleId="NormalWeb">
    <w:name w:val="Normal (Web)"/>
    <w:basedOn w:val="Normal"/>
    <w:rsid w:val="00EF0A24"/>
    <w:pPr>
      <w:spacing w:before="100" w:beforeAutospacing="1" w:after="100" w:afterAutospacing="1"/>
    </w:pPr>
    <w:rPr>
      <w:rFonts w:eastAsia="SimSun"/>
      <w:lang w:eastAsia="zh-CN"/>
    </w:rPr>
  </w:style>
  <w:style w:type="character" w:styleId="Strong">
    <w:name w:val="Strong"/>
    <w:qFormat/>
    <w:rsid w:val="00EF0A24"/>
    <w:rPr>
      <w:b/>
      <w:bCs/>
    </w:rPr>
  </w:style>
  <w:style w:type="paragraph" w:styleId="Header">
    <w:name w:val="header"/>
    <w:basedOn w:val="Normal"/>
    <w:rsid w:val="00EF0A24"/>
    <w:pPr>
      <w:tabs>
        <w:tab w:val="center" w:pos="4320"/>
        <w:tab w:val="right" w:pos="8640"/>
      </w:tabs>
    </w:pPr>
  </w:style>
  <w:style w:type="paragraph" w:styleId="Footer">
    <w:name w:val="footer"/>
    <w:basedOn w:val="Normal"/>
    <w:rsid w:val="00EF0A24"/>
    <w:pPr>
      <w:tabs>
        <w:tab w:val="center" w:pos="4320"/>
        <w:tab w:val="right" w:pos="8640"/>
      </w:tabs>
    </w:pPr>
  </w:style>
  <w:style w:type="paragraph" w:styleId="Title">
    <w:name w:val="Title"/>
    <w:basedOn w:val="Normal"/>
    <w:qFormat/>
    <w:rsid w:val="00971F54"/>
    <w:pPr>
      <w:jc w:val="center"/>
    </w:pPr>
    <w:rPr>
      <w:b/>
      <w:bCs/>
      <w:sz w:val="28"/>
    </w:rPr>
  </w:style>
  <w:style w:type="table" w:styleId="TableGrid">
    <w:name w:val="Table Grid"/>
    <w:basedOn w:val="TableNormal"/>
    <w:rsid w:val="0042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EC3090"/>
  </w:style>
  <w:style w:type="paragraph" w:styleId="PlainText">
    <w:name w:val="Plain Text"/>
    <w:basedOn w:val="Normal"/>
    <w:rsid w:val="00E455E1"/>
    <w:rPr>
      <w:rFonts w:ascii="Courier New" w:hAnsi="Courier New" w:cs="Courier New"/>
      <w:sz w:val="20"/>
      <w:szCs w:val="20"/>
    </w:rPr>
  </w:style>
  <w:style w:type="paragraph" w:customStyle="1" w:styleId="ColorfulList-Accent11">
    <w:name w:val="Colorful List - Accent 11"/>
    <w:basedOn w:val="Normal"/>
    <w:qFormat/>
    <w:rsid w:val="007876B6"/>
    <w:pPr>
      <w:ind w:left="720"/>
      <w:contextualSpacing/>
    </w:pPr>
  </w:style>
  <w:style w:type="character" w:styleId="PageNumber">
    <w:name w:val="page number"/>
    <w:basedOn w:val="DefaultParagraphFont"/>
    <w:rsid w:val="0062035F"/>
  </w:style>
  <w:style w:type="paragraph" w:styleId="Caption">
    <w:name w:val="caption"/>
    <w:basedOn w:val="Normal"/>
    <w:next w:val="Normal"/>
    <w:qFormat/>
    <w:rsid w:val="00B16EF1"/>
    <w:rPr>
      <w:b/>
      <w:bCs/>
      <w:sz w:val="20"/>
      <w:szCs w:val="20"/>
    </w:rPr>
  </w:style>
  <w:style w:type="character" w:styleId="Hyperlink">
    <w:name w:val="Hyperlink"/>
    <w:rsid w:val="002E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5730">
      <w:bodyDiv w:val="1"/>
      <w:marLeft w:val="0"/>
      <w:marRight w:val="0"/>
      <w:marTop w:val="0"/>
      <w:marBottom w:val="0"/>
      <w:divBdr>
        <w:top w:val="none" w:sz="0" w:space="0" w:color="auto"/>
        <w:left w:val="none" w:sz="0" w:space="0" w:color="auto"/>
        <w:bottom w:val="none" w:sz="0" w:space="0" w:color="auto"/>
        <w:right w:val="none" w:sz="0" w:space="0" w:color="auto"/>
      </w:divBdr>
      <w:divsChild>
        <w:div w:id="534932331">
          <w:marLeft w:val="0"/>
          <w:marRight w:val="0"/>
          <w:marTop w:val="0"/>
          <w:marBottom w:val="0"/>
          <w:divBdr>
            <w:top w:val="none" w:sz="0" w:space="0" w:color="auto"/>
            <w:left w:val="none" w:sz="0" w:space="0" w:color="auto"/>
            <w:bottom w:val="none" w:sz="0" w:space="0" w:color="auto"/>
            <w:right w:val="none" w:sz="0" w:space="0" w:color="auto"/>
          </w:divBdr>
          <w:divsChild>
            <w:div w:id="1514026963">
              <w:marLeft w:val="0"/>
              <w:marRight w:val="0"/>
              <w:marTop w:val="0"/>
              <w:marBottom w:val="0"/>
              <w:divBdr>
                <w:top w:val="none" w:sz="0" w:space="0" w:color="auto"/>
                <w:left w:val="none" w:sz="0" w:space="0" w:color="auto"/>
                <w:bottom w:val="none" w:sz="0" w:space="0" w:color="auto"/>
                <w:right w:val="none" w:sz="0" w:space="0" w:color="auto"/>
              </w:divBdr>
              <w:divsChild>
                <w:div w:id="1279140348">
                  <w:marLeft w:val="0"/>
                  <w:marRight w:val="0"/>
                  <w:marTop w:val="0"/>
                  <w:marBottom w:val="0"/>
                  <w:divBdr>
                    <w:top w:val="none" w:sz="0" w:space="0" w:color="auto"/>
                    <w:left w:val="none" w:sz="0" w:space="0" w:color="auto"/>
                    <w:bottom w:val="none" w:sz="0" w:space="0" w:color="auto"/>
                    <w:right w:val="none" w:sz="0" w:space="0" w:color="auto"/>
                  </w:divBdr>
                  <w:divsChild>
                    <w:div w:id="303660179">
                      <w:marLeft w:val="0"/>
                      <w:marRight w:val="0"/>
                      <w:marTop w:val="0"/>
                      <w:marBottom w:val="0"/>
                      <w:divBdr>
                        <w:top w:val="none" w:sz="0" w:space="0" w:color="auto"/>
                        <w:left w:val="none" w:sz="0" w:space="0" w:color="auto"/>
                        <w:bottom w:val="none" w:sz="0" w:space="0" w:color="auto"/>
                        <w:right w:val="none" w:sz="0" w:space="0" w:color="auto"/>
                      </w:divBdr>
                      <w:divsChild>
                        <w:div w:id="1804424108">
                          <w:marLeft w:val="0"/>
                          <w:marRight w:val="0"/>
                          <w:marTop w:val="0"/>
                          <w:marBottom w:val="0"/>
                          <w:divBdr>
                            <w:top w:val="none" w:sz="0" w:space="0" w:color="auto"/>
                            <w:left w:val="none" w:sz="0" w:space="0" w:color="auto"/>
                            <w:bottom w:val="none" w:sz="0" w:space="0" w:color="auto"/>
                            <w:right w:val="none" w:sz="0" w:space="0" w:color="auto"/>
                          </w:divBdr>
                          <w:divsChild>
                            <w:div w:id="210582949">
                              <w:marLeft w:val="0"/>
                              <w:marRight w:val="0"/>
                              <w:marTop w:val="240"/>
                              <w:marBottom w:val="240"/>
                              <w:divBdr>
                                <w:top w:val="none" w:sz="0" w:space="0" w:color="auto"/>
                                <w:left w:val="none" w:sz="0" w:space="0" w:color="auto"/>
                                <w:bottom w:val="none" w:sz="0" w:space="0" w:color="auto"/>
                                <w:right w:val="none" w:sz="0" w:space="0" w:color="auto"/>
                              </w:divBdr>
                              <w:divsChild>
                                <w:div w:id="919024450">
                                  <w:marLeft w:val="0"/>
                                  <w:marRight w:val="0"/>
                                  <w:marTop w:val="0"/>
                                  <w:marBottom w:val="0"/>
                                  <w:divBdr>
                                    <w:top w:val="none" w:sz="0" w:space="0" w:color="auto"/>
                                    <w:left w:val="none" w:sz="0" w:space="0" w:color="auto"/>
                                    <w:bottom w:val="none" w:sz="0" w:space="0" w:color="auto"/>
                                    <w:right w:val="none" w:sz="0" w:space="0" w:color="auto"/>
                                  </w:divBdr>
                                  <w:divsChild>
                                    <w:div w:id="71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8134">
      <w:bodyDiv w:val="1"/>
      <w:marLeft w:val="0"/>
      <w:marRight w:val="0"/>
      <w:marTop w:val="0"/>
      <w:marBottom w:val="0"/>
      <w:divBdr>
        <w:top w:val="none" w:sz="0" w:space="0" w:color="auto"/>
        <w:left w:val="none" w:sz="0" w:space="0" w:color="auto"/>
        <w:bottom w:val="none" w:sz="0" w:space="0" w:color="auto"/>
        <w:right w:val="none" w:sz="0" w:space="0" w:color="auto"/>
      </w:divBdr>
    </w:div>
    <w:div w:id="373430468">
      <w:bodyDiv w:val="1"/>
      <w:marLeft w:val="0"/>
      <w:marRight w:val="0"/>
      <w:marTop w:val="0"/>
      <w:marBottom w:val="0"/>
      <w:divBdr>
        <w:top w:val="none" w:sz="0" w:space="0" w:color="auto"/>
        <w:left w:val="none" w:sz="0" w:space="0" w:color="auto"/>
        <w:bottom w:val="none" w:sz="0" w:space="0" w:color="auto"/>
        <w:right w:val="none" w:sz="0" w:space="0" w:color="auto"/>
      </w:divBdr>
    </w:div>
    <w:div w:id="450586285">
      <w:bodyDiv w:val="1"/>
      <w:marLeft w:val="53"/>
      <w:marRight w:val="53"/>
      <w:marTop w:val="0"/>
      <w:marBottom w:val="0"/>
      <w:divBdr>
        <w:top w:val="none" w:sz="0" w:space="0" w:color="auto"/>
        <w:left w:val="none" w:sz="0" w:space="0" w:color="auto"/>
        <w:bottom w:val="none" w:sz="0" w:space="0" w:color="auto"/>
        <w:right w:val="none" w:sz="0" w:space="0" w:color="auto"/>
      </w:divBdr>
      <w:divsChild>
        <w:div w:id="942225539">
          <w:marLeft w:val="0"/>
          <w:marRight w:val="0"/>
          <w:marTop w:val="0"/>
          <w:marBottom w:val="0"/>
          <w:divBdr>
            <w:top w:val="none" w:sz="0" w:space="0" w:color="auto"/>
            <w:left w:val="none" w:sz="0" w:space="0" w:color="auto"/>
            <w:bottom w:val="none" w:sz="0" w:space="0" w:color="auto"/>
            <w:right w:val="none" w:sz="0" w:space="0" w:color="auto"/>
          </w:divBdr>
          <w:divsChild>
            <w:div w:id="887380246">
              <w:marLeft w:val="0"/>
              <w:marRight w:val="0"/>
              <w:marTop w:val="0"/>
              <w:marBottom w:val="0"/>
              <w:divBdr>
                <w:top w:val="none" w:sz="0" w:space="0" w:color="auto"/>
                <w:left w:val="none" w:sz="0" w:space="0" w:color="auto"/>
                <w:bottom w:val="none" w:sz="0" w:space="0" w:color="auto"/>
                <w:right w:val="none" w:sz="0" w:space="0" w:color="auto"/>
              </w:divBdr>
              <w:divsChild>
                <w:div w:id="456065469">
                  <w:marLeft w:val="0"/>
                  <w:marRight w:val="0"/>
                  <w:marTop w:val="0"/>
                  <w:marBottom w:val="0"/>
                  <w:divBdr>
                    <w:top w:val="none" w:sz="0" w:space="0" w:color="auto"/>
                    <w:left w:val="none" w:sz="0" w:space="0" w:color="auto"/>
                    <w:bottom w:val="none" w:sz="0" w:space="0" w:color="auto"/>
                    <w:right w:val="none" w:sz="0" w:space="0" w:color="auto"/>
                  </w:divBdr>
                  <w:divsChild>
                    <w:div w:id="1675372950">
                      <w:marLeft w:val="0"/>
                      <w:marRight w:val="0"/>
                      <w:marTop w:val="0"/>
                      <w:marBottom w:val="0"/>
                      <w:divBdr>
                        <w:top w:val="none" w:sz="0" w:space="0" w:color="auto"/>
                        <w:left w:val="none" w:sz="0" w:space="0" w:color="auto"/>
                        <w:bottom w:val="none" w:sz="0" w:space="0" w:color="auto"/>
                        <w:right w:val="none" w:sz="0" w:space="0" w:color="auto"/>
                      </w:divBdr>
                      <w:divsChild>
                        <w:div w:id="1232079198">
                          <w:marLeft w:val="0"/>
                          <w:marRight w:val="0"/>
                          <w:marTop w:val="0"/>
                          <w:marBottom w:val="0"/>
                          <w:divBdr>
                            <w:top w:val="none" w:sz="0" w:space="0" w:color="auto"/>
                            <w:left w:val="none" w:sz="0" w:space="0" w:color="auto"/>
                            <w:bottom w:val="none" w:sz="0" w:space="0" w:color="auto"/>
                            <w:right w:val="none" w:sz="0" w:space="0" w:color="auto"/>
                          </w:divBdr>
                        </w:div>
                      </w:divsChild>
                    </w:div>
                    <w:div w:id="17267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7013">
      <w:bodyDiv w:val="1"/>
      <w:marLeft w:val="576"/>
      <w:marRight w:val="576"/>
      <w:marTop w:val="0"/>
      <w:marBottom w:val="0"/>
      <w:divBdr>
        <w:top w:val="none" w:sz="0" w:space="0" w:color="auto"/>
        <w:left w:val="none" w:sz="0" w:space="0" w:color="auto"/>
        <w:bottom w:val="none" w:sz="0" w:space="0" w:color="auto"/>
        <w:right w:val="none" w:sz="0" w:space="0" w:color="auto"/>
      </w:divBdr>
      <w:divsChild>
        <w:div w:id="2090271572">
          <w:marLeft w:val="0"/>
          <w:marRight w:val="0"/>
          <w:marTop w:val="100"/>
          <w:marBottom w:val="100"/>
          <w:divBdr>
            <w:top w:val="none" w:sz="0" w:space="0" w:color="auto"/>
            <w:left w:val="none" w:sz="0" w:space="0" w:color="auto"/>
            <w:bottom w:val="none" w:sz="0" w:space="0" w:color="auto"/>
            <w:right w:val="none" w:sz="0" w:space="0" w:color="auto"/>
          </w:divBdr>
          <w:divsChild>
            <w:div w:id="34160811">
              <w:marLeft w:val="0"/>
              <w:marRight w:val="0"/>
              <w:marTop w:val="0"/>
              <w:marBottom w:val="0"/>
              <w:divBdr>
                <w:top w:val="single" w:sz="48" w:space="0" w:color="9A2A04"/>
                <w:left w:val="single" w:sz="2" w:space="0" w:color="auto"/>
                <w:bottom w:val="single" w:sz="48" w:space="0" w:color="C1C1C1"/>
                <w:right w:val="single" w:sz="2" w:space="0" w:color="auto"/>
              </w:divBdr>
              <w:divsChild>
                <w:div w:id="835606174">
                  <w:marLeft w:val="0"/>
                  <w:marRight w:val="0"/>
                  <w:marTop w:val="0"/>
                  <w:marBottom w:val="0"/>
                  <w:divBdr>
                    <w:top w:val="none" w:sz="0" w:space="0" w:color="auto"/>
                    <w:left w:val="none" w:sz="0" w:space="0" w:color="auto"/>
                    <w:bottom w:val="none" w:sz="0" w:space="0" w:color="auto"/>
                    <w:right w:val="none" w:sz="0" w:space="0" w:color="auto"/>
                  </w:divBdr>
                  <w:divsChild>
                    <w:div w:id="1545949988">
                      <w:marLeft w:val="0"/>
                      <w:marRight w:val="0"/>
                      <w:marTop w:val="0"/>
                      <w:marBottom w:val="0"/>
                      <w:divBdr>
                        <w:top w:val="none" w:sz="0" w:space="0" w:color="auto"/>
                        <w:left w:val="none" w:sz="0" w:space="0" w:color="auto"/>
                        <w:bottom w:val="none" w:sz="0" w:space="0" w:color="auto"/>
                        <w:right w:val="none" w:sz="0" w:space="0" w:color="auto"/>
                      </w:divBdr>
                      <w:divsChild>
                        <w:div w:id="1586526796">
                          <w:marLeft w:val="0"/>
                          <w:marRight w:val="0"/>
                          <w:marTop w:val="0"/>
                          <w:marBottom w:val="0"/>
                          <w:divBdr>
                            <w:top w:val="none" w:sz="0" w:space="0" w:color="auto"/>
                            <w:left w:val="none" w:sz="0" w:space="0" w:color="auto"/>
                            <w:bottom w:val="none" w:sz="0" w:space="0" w:color="auto"/>
                            <w:right w:val="none" w:sz="0" w:space="0" w:color="auto"/>
                          </w:divBdr>
                          <w:divsChild>
                            <w:div w:id="321472953">
                              <w:marLeft w:val="0"/>
                              <w:marRight w:val="0"/>
                              <w:marTop w:val="0"/>
                              <w:marBottom w:val="0"/>
                              <w:divBdr>
                                <w:top w:val="none" w:sz="0" w:space="0" w:color="auto"/>
                                <w:left w:val="none" w:sz="0" w:space="0" w:color="auto"/>
                                <w:bottom w:val="none" w:sz="0" w:space="0" w:color="auto"/>
                                <w:right w:val="none" w:sz="0" w:space="0" w:color="auto"/>
                              </w:divBdr>
                              <w:divsChild>
                                <w:div w:id="352849574">
                                  <w:marLeft w:val="0"/>
                                  <w:marRight w:val="0"/>
                                  <w:marTop w:val="0"/>
                                  <w:marBottom w:val="0"/>
                                  <w:divBdr>
                                    <w:top w:val="none" w:sz="0" w:space="0" w:color="auto"/>
                                    <w:left w:val="none" w:sz="0" w:space="0" w:color="auto"/>
                                    <w:bottom w:val="none" w:sz="0" w:space="0" w:color="auto"/>
                                    <w:right w:val="none" w:sz="0" w:space="0" w:color="auto"/>
                                  </w:divBdr>
                                  <w:divsChild>
                                    <w:div w:id="419568137">
                                      <w:marLeft w:val="0"/>
                                      <w:marRight w:val="0"/>
                                      <w:marTop w:val="0"/>
                                      <w:marBottom w:val="0"/>
                                      <w:divBdr>
                                        <w:top w:val="none" w:sz="0" w:space="0" w:color="auto"/>
                                        <w:left w:val="none" w:sz="0" w:space="0" w:color="auto"/>
                                        <w:bottom w:val="none" w:sz="0" w:space="0" w:color="auto"/>
                                        <w:right w:val="none" w:sz="0" w:space="0" w:color="auto"/>
                                      </w:divBdr>
                                    </w:div>
                                    <w:div w:id="788940937">
                                      <w:marLeft w:val="0"/>
                                      <w:marRight w:val="0"/>
                                      <w:marTop w:val="0"/>
                                      <w:marBottom w:val="0"/>
                                      <w:divBdr>
                                        <w:top w:val="none" w:sz="0" w:space="0" w:color="auto"/>
                                        <w:left w:val="none" w:sz="0" w:space="0" w:color="auto"/>
                                        <w:bottom w:val="none" w:sz="0" w:space="0" w:color="auto"/>
                                        <w:right w:val="none" w:sz="0" w:space="0" w:color="auto"/>
                                      </w:divBdr>
                                    </w:div>
                                    <w:div w:id="1241065492">
                                      <w:marLeft w:val="0"/>
                                      <w:marRight w:val="0"/>
                                      <w:marTop w:val="0"/>
                                      <w:marBottom w:val="0"/>
                                      <w:divBdr>
                                        <w:top w:val="none" w:sz="0" w:space="0" w:color="auto"/>
                                        <w:left w:val="none" w:sz="0" w:space="0" w:color="auto"/>
                                        <w:bottom w:val="none" w:sz="0" w:space="0" w:color="auto"/>
                                        <w:right w:val="none" w:sz="0" w:space="0" w:color="auto"/>
                                      </w:divBdr>
                                    </w:div>
                                    <w:div w:id="1613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77523">
      <w:bodyDiv w:val="1"/>
      <w:marLeft w:val="38"/>
      <w:marRight w:val="38"/>
      <w:marTop w:val="0"/>
      <w:marBottom w:val="0"/>
      <w:divBdr>
        <w:top w:val="none" w:sz="0" w:space="0" w:color="auto"/>
        <w:left w:val="none" w:sz="0" w:space="0" w:color="auto"/>
        <w:bottom w:val="none" w:sz="0" w:space="0" w:color="auto"/>
        <w:right w:val="none" w:sz="0" w:space="0" w:color="auto"/>
      </w:divBdr>
      <w:divsChild>
        <w:div w:id="2007130160">
          <w:marLeft w:val="0"/>
          <w:marRight w:val="0"/>
          <w:marTop w:val="0"/>
          <w:marBottom w:val="0"/>
          <w:divBdr>
            <w:top w:val="none" w:sz="0" w:space="0" w:color="auto"/>
            <w:left w:val="none" w:sz="0" w:space="0" w:color="auto"/>
            <w:bottom w:val="none" w:sz="0" w:space="0" w:color="auto"/>
            <w:right w:val="none" w:sz="0" w:space="0" w:color="auto"/>
          </w:divBdr>
          <w:divsChild>
            <w:div w:id="1244491720">
              <w:marLeft w:val="0"/>
              <w:marRight w:val="0"/>
              <w:marTop w:val="0"/>
              <w:marBottom w:val="0"/>
              <w:divBdr>
                <w:top w:val="none" w:sz="0" w:space="0" w:color="auto"/>
                <w:left w:val="none" w:sz="0" w:space="0" w:color="auto"/>
                <w:bottom w:val="none" w:sz="0" w:space="0" w:color="auto"/>
                <w:right w:val="none" w:sz="0" w:space="0" w:color="auto"/>
              </w:divBdr>
              <w:divsChild>
                <w:div w:id="489835961">
                  <w:marLeft w:val="0"/>
                  <w:marRight w:val="0"/>
                  <w:marTop w:val="0"/>
                  <w:marBottom w:val="0"/>
                  <w:divBdr>
                    <w:top w:val="none" w:sz="0" w:space="0" w:color="auto"/>
                    <w:left w:val="none" w:sz="0" w:space="0" w:color="auto"/>
                    <w:bottom w:val="none" w:sz="0" w:space="0" w:color="auto"/>
                    <w:right w:val="none" w:sz="0" w:space="0" w:color="auto"/>
                  </w:divBdr>
                  <w:divsChild>
                    <w:div w:id="292909899">
                      <w:marLeft w:val="0"/>
                      <w:marRight w:val="0"/>
                      <w:marTop w:val="0"/>
                      <w:marBottom w:val="0"/>
                      <w:divBdr>
                        <w:top w:val="none" w:sz="0" w:space="0" w:color="auto"/>
                        <w:left w:val="none" w:sz="0" w:space="0" w:color="auto"/>
                        <w:bottom w:val="none" w:sz="0" w:space="0" w:color="auto"/>
                        <w:right w:val="none" w:sz="0" w:space="0" w:color="auto"/>
                      </w:divBdr>
                    </w:div>
                    <w:div w:id="6613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8271">
      <w:bodyDiv w:val="1"/>
      <w:marLeft w:val="0"/>
      <w:marRight w:val="0"/>
      <w:marTop w:val="0"/>
      <w:marBottom w:val="0"/>
      <w:divBdr>
        <w:top w:val="none" w:sz="0" w:space="0" w:color="auto"/>
        <w:left w:val="none" w:sz="0" w:space="0" w:color="auto"/>
        <w:bottom w:val="none" w:sz="0" w:space="0" w:color="auto"/>
        <w:right w:val="none" w:sz="0" w:space="0" w:color="auto"/>
      </w:divBdr>
    </w:div>
    <w:div w:id="1109734869">
      <w:bodyDiv w:val="1"/>
      <w:marLeft w:val="0"/>
      <w:marRight w:val="0"/>
      <w:marTop w:val="0"/>
      <w:marBottom w:val="0"/>
      <w:divBdr>
        <w:top w:val="none" w:sz="0" w:space="0" w:color="auto"/>
        <w:left w:val="none" w:sz="0" w:space="0" w:color="auto"/>
        <w:bottom w:val="none" w:sz="0" w:space="0" w:color="auto"/>
        <w:right w:val="none" w:sz="0" w:space="0" w:color="auto"/>
      </w:divBdr>
    </w:div>
    <w:div w:id="1473326655">
      <w:bodyDiv w:val="1"/>
      <w:marLeft w:val="0"/>
      <w:marRight w:val="0"/>
      <w:marTop w:val="0"/>
      <w:marBottom w:val="0"/>
      <w:divBdr>
        <w:top w:val="none" w:sz="0" w:space="0" w:color="auto"/>
        <w:left w:val="none" w:sz="0" w:space="0" w:color="auto"/>
        <w:bottom w:val="none" w:sz="0" w:space="0" w:color="auto"/>
        <w:right w:val="none" w:sz="0" w:space="0" w:color="auto"/>
      </w:divBdr>
    </w:div>
    <w:div w:id="1524511378">
      <w:bodyDiv w:val="1"/>
      <w:marLeft w:val="0"/>
      <w:marRight w:val="0"/>
      <w:marTop w:val="0"/>
      <w:marBottom w:val="0"/>
      <w:divBdr>
        <w:top w:val="none" w:sz="0" w:space="0" w:color="auto"/>
        <w:left w:val="none" w:sz="0" w:space="0" w:color="auto"/>
        <w:bottom w:val="none" w:sz="0" w:space="0" w:color="auto"/>
        <w:right w:val="none" w:sz="0" w:space="0" w:color="auto"/>
      </w:divBdr>
    </w:div>
    <w:div w:id="1617980698">
      <w:bodyDiv w:val="1"/>
      <w:marLeft w:val="67"/>
      <w:marRight w:val="67"/>
      <w:marTop w:val="0"/>
      <w:marBottom w:val="0"/>
      <w:divBdr>
        <w:top w:val="none" w:sz="0" w:space="0" w:color="auto"/>
        <w:left w:val="none" w:sz="0" w:space="0" w:color="auto"/>
        <w:bottom w:val="none" w:sz="0" w:space="0" w:color="auto"/>
        <w:right w:val="none" w:sz="0" w:space="0" w:color="auto"/>
      </w:divBdr>
      <w:divsChild>
        <w:div w:id="623077963">
          <w:marLeft w:val="0"/>
          <w:marRight w:val="0"/>
          <w:marTop w:val="0"/>
          <w:marBottom w:val="0"/>
          <w:divBdr>
            <w:top w:val="none" w:sz="0" w:space="0" w:color="auto"/>
            <w:left w:val="none" w:sz="0" w:space="0" w:color="auto"/>
            <w:bottom w:val="none" w:sz="0" w:space="0" w:color="auto"/>
            <w:right w:val="none" w:sz="0" w:space="0" w:color="auto"/>
          </w:divBdr>
          <w:divsChild>
            <w:div w:id="1042175403">
              <w:marLeft w:val="0"/>
              <w:marRight w:val="0"/>
              <w:marTop w:val="0"/>
              <w:marBottom w:val="0"/>
              <w:divBdr>
                <w:top w:val="none" w:sz="0" w:space="0" w:color="auto"/>
                <w:left w:val="none" w:sz="0" w:space="0" w:color="auto"/>
                <w:bottom w:val="none" w:sz="0" w:space="0" w:color="auto"/>
                <w:right w:val="none" w:sz="0" w:space="0" w:color="auto"/>
              </w:divBdr>
              <w:divsChild>
                <w:div w:id="1016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546">
      <w:bodyDiv w:val="1"/>
      <w:marLeft w:val="0"/>
      <w:marRight w:val="0"/>
      <w:marTop w:val="0"/>
      <w:marBottom w:val="0"/>
      <w:divBdr>
        <w:top w:val="none" w:sz="0" w:space="0" w:color="auto"/>
        <w:left w:val="none" w:sz="0" w:space="0" w:color="auto"/>
        <w:bottom w:val="none" w:sz="0" w:space="0" w:color="auto"/>
        <w:right w:val="none" w:sz="0" w:space="0" w:color="auto"/>
      </w:divBdr>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
    <w:div w:id="21102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regular meeting of CHC, April 25, 2006</vt:lpstr>
    </vt:vector>
  </TitlesOfParts>
  <Company>US Bancorp</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CHC, April 25, 2006</dc:title>
  <dc:subject/>
  <dc:creator>Glenn Van Moffaert</dc:creator>
  <cp:keywords/>
  <cp:lastModifiedBy>Michael McCullough</cp:lastModifiedBy>
  <cp:revision>3</cp:revision>
  <cp:lastPrinted>2015-05-28T18:11:00Z</cp:lastPrinted>
  <dcterms:created xsi:type="dcterms:W3CDTF">2016-11-09T00:18:00Z</dcterms:created>
  <dcterms:modified xsi:type="dcterms:W3CDTF">2016-11-09T00:27:00Z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Bank Classifications">
    <vt:lpwstr>Audit and Compliance|Lending and Leasing</vt:lpwstr>
  </property>
</Properties>
</file>