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13EF1" w14:textId="77777777" w:rsidR="00EB66CA" w:rsidRDefault="00EB66CA" w:rsidP="00EF0A24">
      <w:pPr>
        <w:ind w:left="360" w:hanging="360"/>
        <w:jc w:val="center"/>
        <w:rPr>
          <w:sz w:val="22"/>
          <w:szCs w:val="22"/>
        </w:rPr>
      </w:pPr>
      <w:bookmarkStart w:id="0" w:name="_GoBack"/>
      <w:bookmarkEnd w:id="0"/>
      <w:r w:rsidRPr="0020514C">
        <w:rPr>
          <w:sz w:val="22"/>
          <w:szCs w:val="22"/>
        </w:rPr>
        <w:t>Minutes of the</w:t>
      </w:r>
      <w:r w:rsidR="00AF5C3B" w:rsidRPr="0020514C">
        <w:rPr>
          <w:sz w:val="22"/>
          <w:szCs w:val="22"/>
        </w:rPr>
        <w:t xml:space="preserve"> </w:t>
      </w:r>
      <w:r w:rsidRPr="0020514C">
        <w:rPr>
          <w:sz w:val="22"/>
          <w:szCs w:val="22"/>
        </w:rPr>
        <w:t>CHC</w:t>
      </w:r>
      <w:r w:rsidR="00E92FE4" w:rsidRPr="0020514C">
        <w:rPr>
          <w:sz w:val="22"/>
          <w:szCs w:val="22"/>
        </w:rPr>
        <w:t xml:space="preserve"> </w:t>
      </w:r>
      <w:r w:rsidR="00CC1E0D">
        <w:rPr>
          <w:sz w:val="22"/>
          <w:szCs w:val="22"/>
        </w:rPr>
        <w:t>Board of Directors</w:t>
      </w:r>
      <w:r w:rsidR="009F4F36" w:rsidRPr="0020514C">
        <w:rPr>
          <w:sz w:val="22"/>
          <w:szCs w:val="22"/>
        </w:rPr>
        <w:t xml:space="preserve"> Meeting</w:t>
      </w:r>
      <w:r w:rsidR="0074439B" w:rsidRPr="0020514C">
        <w:rPr>
          <w:sz w:val="22"/>
          <w:szCs w:val="22"/>
        </w:rPr>
        <w:t xml:space="preserve">, </w:t>
      </w:r>
      <w:r w:rsidR="004635BF">
        <w:rPr>
          <w:sz w:val="22"/>
          <w:szCs w:val="22"/>
        </w:rPr>
        <w:t>March</w:t>
      </w:r>
      <w:r w:rsidR="00FA5025">
        <w:rPr>
          <w:sz w:val="22"/>
          <w:szCs w:val="22"/>
        </w:rPr>
        <w:t xml:space="preserve"> 22</w:t>
      </w:r>
      <w:r w:rsidR="00463C64">
        <w:rPr>
          <w:sz w:val="22"/>
          <w:szCs w:val="22"/>
        </w:rPr>
        <w:t>, 2</w:t>
      </w:r>
      <w:r w:rsidR="001E3C37">
        <w:rPr>
          <w:sz w:val="22"/>
          <w:szCs w:val="22"/>
        </w:rPr>
        <w:t>01</w:t>
      </w:r>
      <w:r w:rsidR="004635BF">
        <w:rPr>
          <w:sz w:val="22"/>
          <w:szCs w:val="22"/>
        </w:rPr>
        <w:t>6</w:t>
      </w:r>
    </w:p>
    <w:p w14:paraId="6C887B97" w14:textId="77777777" w:rsidR="004635BF" w:rsidRPr="0020514C" w:rsidRDefault="004635BF" w:rsidP="00EF0A24">
      <w:pPr>
        <w:ind w:left="360" w:hanging="360"/>
        <w:jc w:val="center"/>
        <w:rPr>
          <w:sz w:val="22"/>
          <w:szCs w:val="22"/>
        </w:rPr>
      </w:pPr>
    </w:p>
    <w:p w14:paraId="4AFA3A1A" w14:textId="77777777" w:rsidR="00EB66CA" w:rsidRPr="0020514C" w:rsidRDefault="00EB66CA" w:rsidP="0074439B">
      <w:pPr>
        <w:ind w:left="360" w:hanging="360"/>
        <w:jc w:val="both"/>
        <w:rPr>
          <w:sz w:val="22"/>
          <w:szCs w:val="22"/>
        </w:rPr>
      </w:pPr>
    </w:p>
    <w:p w14:paraId="7C93E729" w14:textId="77777777" w:rsidR="00EB66CA" w:rsidRPr="0020514C" w:rsidRDefault="0014791C" w:rsidP="0074439B">
      <w:pPr>
        <w:ind w:left="360" w:hanging="360"/>
        <w:jc w:val="both"/>
        <w:rPr>
          <w:sz w:val="22"/>
          <w:szCs w:val="22"/>
        </w:rPr>
      </w:pPr>
      <w:r w:rsidRPr="0020514C">
        <w:rPr>
          <w:b/>
          <w:sz w:val="22"/>
          <w:szCs w:val="22"/>
        </w:rPr>
        <w:t xml:space="preserve">CALL TO ORDER </w:t>
      </w:r>
    </w:p>
    <w:p w14:paraId="5118096D" w14:textId="77777777" w:rsidR="00530F96" w:rsidRPr="0020514C" w:rsidRDefault="00530F96" w:rsidP="0074439B">
      <w:pPr>
        <w:ind w:left="360" w:hanging="360"/>
        <w:jc w:val="both"/>
        <w:rPr>
          <w:b/>
          <w:sz w:val="22"/>
          <w:szCs w:val="22"/>
        </w:rPr>
      </w:pPr>
    </w:p>
    <w:p w14:paraId="222E8C6A" w14:textId="77777777" w:rsidR="000A59E6" w:rsidRPr="00D05474" w:rsidRDefault="0014791C" w:rsidP="0074439B">
      <w:pPr>
        <w:ind w:left="360" w:hanging="360"/>
        <w:jc w:val="both"/>
        <w:rPr>
          <w:sz w:val="22"/>
          <w:szCs w:val="22"/>
        </w:rPr>
      </w:pPr>
      <w:r w:rsidRPr="0020514C">
        <w:rPr>
          <w:b/>
          <w:sz w:val="22"/>
          <w:szCs w:val="22"/>
        </w:rPr>
        <w:t>ROLL CALL</w:t>
      </w:r>
      <w:r w:rsidR="00FA5025">
        <w:rPr>
          <w:b/>
          <w:sz w:val="22"/>
          <w:szCs w:val="22"/>
        </w:rPr>
        <w:t>:</w:t>
      </w:r>
      <w:r w:rsidR="002B2614" w:rsidRPr="0020514C">
        <w:rPr>
          <w:b/>
          <w:sz w:val="22"/>
          <w:szCs w:val="22"/>
        </w:rPr>
        <w:t xml:space="preserve">  </w:t>
      </w:r>
      <w:r w:rsidR="00FA5025">
        <w:rPr>
          <w:sz w:val="22"/>
          <w:szCs w:val="22"/>
        </w:rPr>
        <w:t xml:space="preserve">Art Blakeslee </w:t>
      </w:r>
      <w:r w:rsidR="00D05474">
        <w:rPr>
          <w:sz w:val="22"/>
          <w:szCs w:val="22"/>
        </w:rPr>
        <w:t xml:space="preserve">brought </w:t>
      </w:r>
      <w:r w:rsidR="00B85581">
        <w:rPr>
          <w:sz w:val="22"/>
          <w:szCs w:val="22"/>
        </w:rPr>
        <w:t>t</w:t>
      </w:r>
      <w:r w:rsidR="00D05474">
        <w:rPr>
          <w:sz w:val="22"/>
          <w:szCs w:val="22"/>
        </w:rPr>
        <w:t>he meeting to order</w:t>
      </w:r>
    </w:p>
    <w:p w14:paraId="6ECD94F9" w14:textId="77777777" w:rsidR="00334266" w:rsidRDefault="0074439B" w:rsidP="00D82666">
      <w:pPr>
        <w:jc w:val="both"/>
        <w:rPr>
          <w:sz w:val="22"/>
          <w:szCs w:val="22"/>
        </w:rPr>
      </w:pPr>
      <w:r w:rsidRPr="0020514C">
        <w:rPr>
          <w:sz w:val="22"/>
          <w:szCs w:val="22"/>
          <w:u w:val="single"/>
        </w:rPr>
        <w:t>Directors Present:</w:t>
      </w:r>
      <w:r w:rsidRPr="0020514C">
        <w:rPr>
          <w:sz w:val="22"/>
          <w:szCs w:val="22"/>
        </w:rPr>
        <w:t xml:space="preserve"> </w:t>
      </w:r>
      <w:r w:rsidR="004C2244">
        <w:rPr>
          <w:sz w:val="22"/>
          <w:szCs w:val="22"/>
        </w:rPr>
        <w:t>All except:</w:t>
      </w:r>
      <w:r w:rsidR="007635A7">
        <w:rPr>
          <w:sz w:val="22"/>
          <w:szCs w:val="22"/>
        </w:rPr>
        <w:t xml:space="preserve"> </w:t>
      </w:r>
      <w:r w:rsidR="00FA5025">
        <w:rPr>
          <w:sz w:val="22"/>
          <w:szCs w:val="22"/>
        </w:rPr>
        <w:t xml:space="preserve">Avon, </w:t>
      </w:r>
      <w:r w:rsidR="004635BF">
        <w:rPr>
          <w:sz w:val="22"/>
          <w:szCs w:val="22"/>
        </w:rPr>
        <w:t>Central, Polar Bears, Wolfpack,</w:t>
      </w:r>
      <w:r w:rsidR="00F36815">
        <w:rPr>
          <w:sz w:val="22"/>
          <w:szCs w:val="22"/>
        </w:rPr>
        <w:t xml:space="preserve"> </w:t>
      </w:r>
      <w:r w:rsidR="00FA5025">
        <w:rPr>
          <w:sz w:val="22"/>
          <w:szCs w:val="22"/>
        </w:rPr>
        <w:t xml:space="preserve">Darien, Enfield, </w:t>
      </w:r>
      <w:r w:rsidR="004635BF">
        <w:rPr>
          <w:sz w:val="22"/>
          <w:szCs w:val="22"/>
        </w:rPr>
        <w:t xml:space="preserve">Greater New Haven,  Griffin, </w:t>
      </w:r>
      <w:r w:rsidR="00FA5025">
        <w:rPr>
          <w:sz w:val="22"/>
          <w:szCs w:val="22"/>
        </w:rPr>
        <w:t xml:space="preserve">Kent, </w:t>
      </w:r>
      <w:r w:rsidR="009F4504">
        <w:rPr>
          <w:sz w:val="22"/>
          <w:szCs w:val="22"/>
        </w:rPr>
        <w:t xml:space="preserve">Northeast, Southeastern, Southern </w:t>
      </w:r>
      <w:r w:rsidR="004635BF">
        <w:rPr>
          <w:sz w:val="22"/>
          <w:szCs w:val="22"/>
        </w:rPr>
        <w:t xml:space="preserve">and </w:t>
      </w:r>
      <w:r w:rsidR="009F4504">
        <w:rPr>
          <w:sz w:val="22"/>
          <w:szCs w:val="22"/>
        </w:rPr>
        <w:t>The Whalers</w:t>
      </w:r>
      <w:r w:rsidR="009C5981">
        <w:rPr>
          <w:sz w:val="22"/>
          <w:szCs w:val="22"/>
        </w:rPr>
        <w:t>.</w:t>
      </w:r>
      <w:r w:rsidR="008503F6">
        <w:rPr>
          <w:sz w:val="22"/>
          <w:szCs w:val="22"/>
        </w:rPr>
        <w:t xml:space="preserve">  </w:t>
      </w:r>
      <w:r w:rsidR="007635A7">
        <w:rPr>
          <w:sz w:val="22"/>
          <w:szCs w:val="22"/>
        </w:rPr>
        <w:t xml:space="preserve">Notwithstanding these absences, a Quorum is satisfied.  </w:t>
      </w:r>
      <w:r w:rsidR="008503F6">
        <w:rPr>
          <w:sz w:val="22"/>
          <w:szCs w:val="22"/>
        </w:rPr>
        <w:t xml:space="preserve">The attendance log </w:t>
      </w:r>
      <w:r w:rsidR="00C73436">
        <w:rPr>
          <w:sz w:val="22"/>
          <w:szCs w:val="22"/>
        </w:rPr>
        <w:t>reflecting tonight’s attendance</w:t>
      </w:r>
      <w:r w:rsidR="008503F6">
        <w:rPr>
          <w:sz w:val="22"/>
          <w:szCs w:val="22"/>
        </w:rPr>
        <w:t xml:space="preserve"> is made as an attachment to these minutes.</w:t>
      </w:r>
      <w:r w:rsidR="007635A7">
        <w:rPr>
          <w:sz w:val="22"/>
          <w:szCs w:val="22"/>
        </w:rPr>
        <w:t xml:space="preserve">  </w:t>
      </w:r>
    </w:p>
    <w:p w14:paraId="5FD905D2" w14:textId="77777777" w:rsidR="00356A00" w:rsidRPr="00B82949" w:rsidRDefault="00356A00" w:rsidP="0074439B">
      <w:pPr>
        <w:ind w:left="360" w:hanging="360"/>
        <w:jc w:val="both"/>
        <w:rPr>
          <w:sz w:val="16"/>
          <w:szCs w:val="16"/>
        </w:rPr>
      </w:pPr>
    </w:p>
    <w:p w14:paraId="23C142C0" w14:textId="77777777" w:rsidR="004635BF" w:rsidRDefault="00BB0CF9" w:rsidP="00936B19">
      <w:pPr>
        <w:ind w:left="360" w:hanging="360"/>
        <w:jc w:val="both"/>
        <w:rPr>
          <w:sz w:val="22"/>
          <w:szCs w:val="22"/>
        </w:rPr>
      </w:pPr>
      <w:r w:rsidRPr="0020514C">
        <w:rPr>
          <w:sz w:val="22"/>
          <w:szCs w:val="22"/>
          <w:u w:val="single"/>
        </w:rPr>
        <w:t>Board Officers Present:</w:t>
      </w:r>
      <w:r w:rsidR="00434EE3">
        <w:rPr>
          <w:sz w:val="22"/>
          <w:szCs w:val="22"/>
        </w:rPr>
        <w:t xml:space="preserve"> </w:t>
      </w:r>
      <w:r w:rsidR="007635A7">
        <w:rPr>
          <w:sz w:val="22"/>
          <w:szCs w:val="22"/>
        </w:rPr>
        <w:t xml:space="preserve"> </w:t>
      </w:r>
      <w:r w:rsidRPr="0020514C">
        <w:rPr>
          <w:sz w:val="22"/>
          <w:szCs w:val="22"/>
        </w:rPr>
        <w:t>Secretary</w:t>
      </w:r>
      <w:r w:rsidR="00B85581">
        <w:rPr>
          <w:sz w:val="22"/>
          <w:szCs w:val="22"/>
        </w:rPr>
        <w:t>,</w:t>
      </w:r>
      <w:r w:rsidRPr="0020514C">
        <w:rPr>
          <w:sz w:val="22"/>
          <w:szCs w:val="22"/>
        </w:rPr>
        <w:t xml:space="preserve"> </w:t>
      </w:r>
      <w:r w:rsidR="00B85581">
        <w:rPr>
          <w:sz w:val="22"/>
          <w:szCs w:val="22"/>
        </w:rPr>
        <w:t>Art Blakeslee</w:t>
      </w:r>
      <w:r w:rsidR="00E97131">
        <w:rPr>
          <w:sz w:val="22"/>
          <w:szCs w:val="22"/>
        </w:rPr>
        <w:t>; Treasurer, Michael Federico</w:t>
      </w:r>
    </w:p>
    <w:p w14:paraId="482A8416" w14:textId="77777777" w:rsidR="009C6627" w:rsidRPr="00B82949" w:rsidRDefault="009C6627" w:rsidP="00936B19">
      <w:pPr>
        <w:ind w:left="360" w:hanging="360"/>
        <w:jc w:val="both"/>
        <w:rPr>
          <w:sz w:val="16"/>
          <w:szCs w:val="16"/>
        </w:rPr>
      </w:pPr>
      <w:r w:rsidRPr="00B82949">
        <w:rPr>
          <w:sz w:val="16"/>
          <w:szCs w:val="16"/>
          <w:u w:val="single"/>
        </w:rPr>
        <w:t xml:space="preserve"> </w:t>
      </w:r>
    </w:p>
    <w:p w14:paraId="221A0CA5" w14:textId="77777777" w:rsidR="00891A6D" w:rsidRDefault="00BB0CF9" w:rsidP="0074439B">
      <w:pPr>
        <w:ind w:left="360" w:hanging="360"/>
        <w:jc w:val="both"/>
        <w:rPr>
          <w:sz w:val="22"/>
          <w:szCs w:val="22"/>
        </w:rPr>
      </w:pPr>
      <w:r w:rsidRPr="0020514C">
        <w:rPr>
          <w:sz w:val="22"/>
          <w:szCs w:val="22"/>
          <w:u w:val="single"/>
        </w:rPr>
        <w:t>Other CHC officials (non-voting)</w:t>
      </w:r>
      <w:r w:rsidR="00D87C70" w:rsidRPr="0020514C">
        <w:rPr>
          <w:sz w:val="22"/>
          <w:szCs w:val="22"/>
          <w:u w:val="single"/>
        </w:rPr>
        <w:t xml:space="preserve"> present</w:t>
      </w:r>
      <w:r w:rsidRPr="0020514C">
        <w:rPr>
          <w:sz w:val="22"/>
          <w:szCs w:val="22"/>
          <w:u w:val="single"/>
        </w:rPr>
        <w:t>:</w:t>
      </w:r>
      <w:r w:rsidR="00BA7572" w:rsidRPr="0020514C">
        <w:rPr>
          <w:sz w:val="22"/>
          <w:szCs w:val="22"/>
        </w:rPr>
        <w:t xml:space="preserve"> </w:t>
      </w:r>
      <w:r w:rsidR="00936B19">
        <w:rPr>
          <w:sz w:val="22"/>
          <w:szCs w:val="22"/>
        </w:rPr>
        <w:t xml:space="preserve">Registrar, Mary Turner; </w:t>
      </w:r>
      <w:r w:rsidRPr="0020514C">
        <w:rPr>
          <w:sz w:val="22"/>
          <w:szCs w:val="22"/>
        </w:rPr>
        <w:t>Eligibility Chair</w:t>
      </w:r>
      <w:r w:rsidR="00891A6D" w:rsidRPr="0020514C">
        <w:rPr>
          <w:sz w:val="22"/>
          <w:szCs w:val="22"/>
        </w:rPr>
        <w:t>person</w:t>
      </w:r>
      <w:r w:rsidR="00E4179D" w:rsidRPr="0020514C">
        <w:rPr>
          <w:sz w:val="22"/>
          <w:szCs w:val="22"/>
        </w:rPr>
        <w:t xml:space="preserve"> and District-I Commissioner</w:t>
      </w:r>
      <w:r w:rsidR="00E860F4" w:rsidRPr="0020514C">
        <w:rPr>
          <w:sz w:val="22"/>
          <w:szCs w:val="22"/>
        </w:rPr>
        <w:t>,</w:t>
      </w:r>
      <w:r w:rsidRPr="0020514C">
        <w:rPr>
          <w:sz w:val="22"/>
          <w:szCs w:val="22"/>
        </w:rPr>
        <w:t xml:space="preserve"> Kathy Ludwig;</w:t>
      </w:r>
      <w:r w:rsidR="009C6627">
        <w:rPr>
          <w:sz w:val="22"/>
          <w:szCs w:val="22"/>
        </w:rPr>
        <w:t xml:space="preserve"> </w:t>
      </w:r>
      <w:r w:rsidR="00463C64">
        <w:rPr>
          <w:sz w:val="22"/>
          <w:szCs w:val="22"/>
        </w:rPr>
        <w:t xml:space="preserve">District II Commissioner, Brad Conlan; </w:t>
      </w:r>
      <w:r w:rsidR="006F265E">
        <w:rPr>
          <w:sz w:val="22"/>
          <w:szCs w:val="22"/>
        </w:rPr>
        <w:t xml:space="preserve">Tier 1 Director and </w:t>
      </w:r>
      <w:r w:rsidR="004D21AE" w:rsidRPr="0020514C">
        <w:rPr>
          <w:sz w:val="22"/>
          <w:szCs w:val="22"/>
        </w:rPr>
        <w:t>District-</w:t>
      </w:r>
      <w:r w:rsidR="00E4179D" w:rsidRPr="0020514C">
        <w:rPr>
          <w:sz w:val="22"/>
          <w:szCs w:val="22"/>
        </w:rPr>
        <w:t>I</w:t>
      </w:r>
      <w:r w:rsidR="00B85581">
        <w:rPr>
          <w:sz w:val="22"/>
          <w:szCs w:val="22"/>
        </w:rPr>
        <w:t>II</w:t>
      </w:r>
      <w:r w:rsidR="00E860F4" w:rsidRPr="0020514C">
        <w:rPr>
          <w:sz w:val="22"/>
          <w:szCs w:val="22"/>
        </w:rPr>
        <w:t xml:space="preserve"> Commissioner</w:t>
      </w:r>
      <w:r w:rsidR="00E4179D" w:rsidRPr="0020514C">
        <w:rPr>
          <w:sz w:val="22"/>
          <w:szCs w:val="22"/>
        </w:rPr>
        <w:t xml:space="preserve">, </w:t>
      </w:r>
      <w:r w:rsidR="00B85581" w:rsidRPr="008435EA">
        <w:rPr>
          <w:sz w:val="22"/>
          <w:szCs w:val="22"/>
        </w:rPr>
        <w:t>Art Blakeslee</w:t>
      </w:r>
      <w:r w:rsidR="001307A9" w:rsidRPr="0020514C">
        <w:rPr>
          <w:sz w:val="22"/>
          <w:szCs w:val="22"/>
        </w:rPr>
        <w:t>;</w:t>
      </w:r>
      <w:r w:rsidR="004635BF">
        <w:rPr>
          <w:sz w:val="22"/>
          <w:szCs w:val="22"/>
        </w:rPr>
        <w:t xml:space="preserve"> </w:t>
      </w:r>
      <w:r w:rsidR="006F265E">
        <w:rPr>
          <w:sz w:val="22"/>
          <w:szCs w:val="22"/>
        </w:rPr>
        <w:t xml:space="preserve">Girls Director, </w:t>
      </w:r>
      <w:r w:rsidR="00F36815">
        <w:rPr>
          <w:sz w:val="22"/>
          <w:szCs w:val="22"/>
        </w:rPr>
        <w:t>Joe Dymarczyk</w:t>
      </w:r>
      <w:r w:rsidR="006F265E">
        <w:rPr>
          <w:sz w:val="22"/>
          <w:szCs w:val="22"/>
        </w:rPr>
        <w:t xml:space="preserve">; </w:t>
      </w:r>
      <w:r w:rsidR="004F4F48">
        <w:rPr>
          <w:sz w:val="22"/>
          <w:szCs w:val="22"/>
        </w:rPr>
        <w:t>Tou</w:t>
      </w:r>
      <w:r w:rsidR="00AE1973">
        <w:rPr>
          <w:sz w:val="22"/>
          <w:szCs w:val="22"/>
        </w:rPr>
        <w:t>rnament Chair, Chuck Wilkerson;</w:t>
      </w:r>
      <w:r w:rsidR="00B81859">
        <w:rPr>
          <w:sz w:val="22"/>
          <w:szCs w:val="22"/>
        </w:rPr>
        <w:t xml:space="preserve"> </w:t>
      </w:r>
      <w:r w:rsidR="00D21351">
        <w:rPr>
          <w:sz w:val="22"/>
          <w:szCs w:val="22"/>
        </w:rPr>
        <w:t>Gro</w:t>
      </w:r>
      <w:r w:rsidR="00AE1973">
        <w:rPr>
          <w:sz w:val="22"/>
          <w:szCs w:val="22"/>
        </w:rPr>
        <w:t xml:space="preserve">w the Game Director, </w:t>
      </w:r>
      <w:r w:rsidR="009F4504">
        <w:rPr>
          <w:sz w:val="22"/>
          <w:szCs w:val="22"/>
        </w:rPr>
        <w:t>Ken Dixon; New England District, Tom Regan</w:t>
      </w:r>
    </w:p>
    <w:p w14:paraId="5C63E8D0" w14:textId="77777777" w:rsidR="009A4EE8" w:rsidRDefault="009A4EE8" w:rsidP="0074439B">
      <w:pPr>
        <w:ind w:left="360" w:hanging="360"/>
        <w:jc w:val="both"/>
        <w:rPr>
          <w:sz w:val="22"/>
          <w:szCs w:val="22"/>
        </w:rPr>
      </w:pPr>
    </w:p>
    <w:p w14:paraId="7FE7495A" w14:textId="77777777" w:rsidR="009A4EE8" w:rsidRPr="009A4EE8" w:rsidRDefault="009A4EE8" w:rsidP="0074439B">
      <w:pPr>
        <w:ind w:left="360" w:hanging="360"/>
        <w:jc w:val="both"/>
        <w:rPr>
          <w:sz w:val="22"/>
          <w:szCs w:val="22"/>
        </w:rPr>
      </w:pPr>
      <w:r w:rsidRPr="009A4EE8">
        <w:rPr>
          <w:b/>
          <w:sz w:val="22"/>
          <w:szCs w:val="22"/>
        </w:rPr>
        <w:t xml:space="preserve">GUEST PRESENTATION:  </w:t>
      </w:r>
      <w:r w:rsidR="00481B1C">
        <w:rPr>
          <w:sz w:val="22"/>
          <w:szCs w:val="22"/>
        </w:rPr>
        <w:t>Pat Fisher, speaking for the Nutmeg Games.  Statewide games run in 22 different sports during the summer.  There is an ice hockey tournament, from mites through midgets, being run July 26-31 at Newington Arena, and a Girls tournament for U-12 &amp; U-14 August 4-7.  Teams will get a three game guarantee.  Handouts were provided for teams that wish to participate.</w:t>
      </w:r>
    </w:p>
    <w:p w14:paraId="66F60112" w14:textId="77777777" w:rsidR="00530F96" w:rsidRPr="00B82949" w:rsidRDefault="00530F96" w:rsidP="0074439B">
      <w:pPr>
        <w:ind w:left="360" w:hanging="360"/>
        <w:jc w:val="both"/>
        <w:rPr>
          <w:sz w:val="16"/>
          <w:szCs w:val="16"/>
        </w:rPr>
      </w:pPr>
    </w:p>
    <w:p w14:paraId="069407A7" w14:textId="77777777" w:rsidR="00381CD0" w:rsidRDefault="0014791C" w:rsidP="00381CD0">
      <w:pPr>
        <w:ind w:left="360" w:hanging="360"/>
        <w:jc w:val="both"/>
        <w:rPr>
          <w:b/>
          <w:sz w:val="22"/>
          <w:szCs w:val="22"/>
        </w:rPr>
      </w:pPr>
      <w:r w:rsidRPr="0020514C">
        <w:rPr>
          <w:b/>
          <w:sz w:val="22"/>
          <w:szCs w:val="22"/>
        </w:rPr>
        <w:t>ACCEPT THE MINUTES</w:t>
      </w:r>
    </w:p>
    <w:p w14:paraId="77F64BA9" w14:textId="77777777" w:rsidR="003C2B17" w:rsidRDefault="009F4504" w:rsidP="00381CD0">
      <w:pPr>
        <w:ind w:left="360"/>
        <w:jc w:val="both"/>
        <w:rPr>
          <w:sz w:val="22"/>
          <w:szCs w:val="22"/>
        </w:rPr>
      </w:pPr>
      <w:r>
        <w:rPr>
          <w:sz w:val="22"/>
          <w:szCs w:val="22"/>
        </w:rPr>
        <w:t>The January minutes as published had minor technical corrections incorporated and were t</w:t>
      </w:r>
      <w:r w:rsidR="009A4EE8">
        <w:rPr>
          <w:sz w:val="22"/>
          <w:szCs w:val="22"/>
        </w:rPr>
        <w:t>hen approved.  The February minu</w:t>
      </w:r>
      <w:r>
        <w:rPr>
          <w:sz w:val="22"/>
          <w:szCs w:val="22"/>
        </w:rPr>
        <w:t xml:space="preserve">tes </w:t>
      </w:r>
      <w:r w:rsidR="009A4EE8">
        <w:rPr>
          <w:sz w:val="22"/>
          <w:szCs w:val="22"/>
        </w:rPr>
        <w:t>also had minor items discussed and incorporated and were then approved.</w:t>
      </w:r>
    </w:p>
    <w:p w14:paraId="3EC182DD" w14:textId="77777777" w:rsidR="001B1FA4" w:rsidRPr="00B82949" w:rsidRDefault="001B1FA4" w:rsidP="001E3C37">
      <w:pPr>
        <w:ind w:left="360" w:hanging="360"/>
        <w:jc w:val="both"/>
        <w:rPr>
          <w:b/>
          <w:sz w:val="16"/>
          <w:szCs w:val="16"/>
        </w:rPr>
      </w:pPr>
    </w:p>
    <w:p w14:paraId="20C6247D" w14:textId="77777777" w:rsidR="00D05474" w:rsidRDefault="00D05474" w:rsidP="001E3C37">
      <w:pPr>
        <w:ind w:left="360" w:hanging="360"/>
        <w:jc w:val="both"/>
        <w:rPr>
          <w:b/>
          <w:sz w:val="22"/>
          <w:szCs w:val="22"/>
        </w:rPr>
      </w:pPr>
      <w:r>
        <w:rPr>
          <w:b/>
          <w:sz w:val="22"/>
          <w:szCs w:val="22"/>
        </w:rPr>
        <w:t>REPORTS</w:t>
      </w:r>
    </w:p>
    <w:p w14:paraId="6C729ED5" w14:textId="77777777" w:rsidR="00442353" w:rsidRPr="00205917" w:rsidRDefault="00C94653" w:rsidP="009A4EE8">
      <w:pPr>
        <w:jc w:val="both"/>
        <w:rPr>
          <w:sz w:val="22"/>
          <w:szCs w:val="22"/>
        </w:rPr>
      </w:pPr>
      <w:r>
        <w:rPr>
          <w:b/>
          <w:sz w:val="22"/>
          <w:szCs w:val="22"/>
        </w:rPr>
        <w:t xml:space="preserve">President:  </w:t>
      </w:r>
      <w:r w:rsidR="00205917" w:rsidRPr="00205917">
        <w:rPr>
          <w:sz w:val="22"/>
          <w:szCs w:val="22"/>
        </w:rPr>
        <w:t>Absent</w:t>
      </w:r>
    </w:p>
    <w:p w14:paraId="04443FE7" w14:textId="77777777" w:rsidR="00E15C1C" w:rsidRPr="00B82949" w:rsidRDefault="00E15C1C" w:rsidP="000520B2">
      <w:pPr>
        <w:ind w:left="360"/>
        <w:jc w:val="both"/>
        <w:rPr>
          <w:sz w:val="16"/>
          <w:szCs w:val="16"/>
        </w:rPr>
      </w:pPr>
    </w:p>
    <w:p w14:paraId="49543165" w14:textId="77777777" w:rsidR="00E15C1C" w:rsidRPr="00E15C1C" w:rsidRDefault="00E15C1C" w:rsidP="009A4EE8">
      <w:pPr>
        <w:jc w:val="both"/>
        <w:rPr>
          <w:sz w:val="22"/>
          <w:szCs w:val="22"/>
        </w:rPr>
      </w:pPr>
      <w:r>
        <w:rPr>
          <w:b/>
          <w:sz w:val="22"/>
          <w:szCs w:val="22"/>
        </w:rPr>
        <w:t xml:space="preserve">Vice President:  </w:t>
      </w:r>
      <w:r w:rsidR="009A4EE8">
        <w:rPr>
          <w:sz w:val="22"/>
          <w:szCs w:val="22"/>
        </w:rPr>
        <w:t>Absent</w:t>
      </w:r>
    </w:p>
    <w:p w14:paraId="3DF7DD89" w14:textId="77777777" w:rsidR="00E15C1C" w:rsidRPr="00B82949" w:rsidRDefault="00E15C1C" w:rsidP="000520B2">
      <w:pPr>
        <w:ind w:left="360" w:hanging="360"/>
        <w:jc w:val="both"/>
        <w:rPr>
          <w:b/>
          <w:sz w:val="16"/>
          <w:szCs w:val="16"/>
        </w:rPr>
      </w:pPr>
    </w:p>
    <w:p w14:paraId="68FAB58C" w14:textId="77777777" w:rsidR="00E15C1C" w:rsidRDefault="00E15C1C" w:rsidP="000520B2">
      <w:pPr>
        <w:ind w:left="360" w:hanging="360"/>
        <w:jc w:val="both"/>
        <w:rPr>
          <w:sz w:val="22"/>
          <w:szCs w:val="22"/>
        </w:rPr>
      </w:pPr>
      <w:r>
        <w:rPr>
          <w:b/>
          <w:sz w:val="22"/>
          <w:szCs w:val="22"/>
        </w:rPr>
        <w:t xml:space="preserve">Secretary:  </w:t>
      </w:r>
      <w:r w:rsidR="009A4EE8">
        <w:rPr>
          <w:sz w:val="22"/>
          <w:szCs w:val="22"/>
        </w:rPr>
        <w:t>Attendance for several programs required Board Appeal to reinstate good standing.  The following programs requested and were granted Good Standing by vote of the Membership:</w:t>
      </w:r>
    </w:p>
    <w:p w14:paraId="7513A176" w14:textId="77777777" w:rsidR="009A4EE8" w:rsidRPr="009A4EE8" w:rsidRDefault="009A4EE8" w:rsidP="000520B2">
      <w:pPr>
        <w:ind w:left="360" w:hanging="360"/>
        <w:jc w:val="both"/>
        <w:rPr>
          <w:sz w:val="22"/>
          <w:szCs w:val="22"/>
        </w:rPr>
      </w:pPr>
      <w:r w:rsidRPr="009A4EE8">
        <w:rPr>
          <w:sz w:val="22"/>
          <w:szCs w:val="22"/>
        </w:rPr>
        <w:tab/>
        <w:t>Central</w:t>
      </w:r>
      <w:r>
        <w:rPr>
          <w:sz w:val="22"/>
          <w:szCs w:val="22"/>
        </w:rPr>
        <w:t>, Northern Lights, Pawling, Salisbury, Simsbury</w:t>
      </w:r>
    </w:p>
    <w:p w14:paraId="0D261166" w14:textId="77777777" w:rsidR="00E15C1C" w:rsidRPr="00B82949" w:rsidRDefault="00E15C1C" w:rsidP="000520B2">
      <w:pPr>
        <w:ind w:left="360" w:hanging="360"/>
        <w:jc w:val="both"/>
        <w:rPr>
          <w:b/>
          <w:sz w:val="16"/>
          <w:szCs w:val="16"/>
        </w:rPr>
      </w:pPr>
    </w:p>
    <w:p w14:paraId="08762E54" w14:textId="77777777" w:rsidR="00F8118C" w:rsidRDefault="00E15C1C" w:rsidP="000520B2">
      <w:pPr>
        <w:ind w:left="360" w:hanging="360"/>
        <w:jc w:val="both"/>
        <w:rPr>
          <w:sz w:val="22"/>
          <w:szCs w:val="22"/>
        </w:rPr>
      </w:pPr>
      <w:r>
        <w:rPr>
          <w:b/>
          <w:sz w:val="22"/>
          <w:szCs w:val="22"/>
        </w:rPr>
        <w:t xml:space="preserve">Treasurer: </w:t>
      </w:r>
    </w:p>
    <w:p w14:paraId="38DC0FCD" w14:textId="77777777" w:rsidR="00205917" w:rsidRDefault="00531817" w:rsidP="00642677">
      <w:pPr>
        <w:numPr>
          <w:ilvl w:val="0"/>
          <w:numId w:val="2"/>
        </w:numPr>
        <w:ind w:left="360"/>
        <w:jc w:val="both"/>
        <w:rPr>
          <w:sz w:val="22"/>
          <w:szCs w:val="22"/>
        </w:rPr>
      </w:pPr>
      <w:r w:rsidRPr="00205917">
        <w:rPr>
          <w:sz w:val="22"/>
          <w:szCs w:val="22"/>
        </w:rPr>
        <w:t>A</w:t>
      </w:r>
      <w:r w:rsidR="00F8118C" w:rsidRPr="00205917">
        <w:rPr>
          <w:sz w:val="22"/>
          <w:szCs w:val="22"/>
        </w:rPr>
        <w:t xml:space="preserve"> r</w:t>
      </w:r>
      <w:r w:rsidR="005A2502" w:rsidRPr="00205917">
        <w:rPr>
          <w:sz w:val="22"/>
          <w:szCs w:val="22"/>
        </w:rPr>
        <w:t>eminder that tournament fee</w:t>
      </w:r>
      <w:r w:rsidR="00205917" w:rsidRPr="00205917">
        <w:rPr>
          <w:sz w:val="22"/>
          <w:szCs w:val="22"/>
        </w:rPr>
        <w:t xml:space="preserve"> amounts are pending and will be posted to the website shortly.</w:t>
      </w:r>
      <w:r w:rsidR="005A2502" w:rsidRPr="00205917">
        <w:rPr>
          <w:sz w:val="22"/>
          <w:szCs w:val="22"/>
        </w:rPr>
        <w:t xml:space="preserve"> </w:t>
      </w:r>
    </w:p>
    <w:p w14:paraId="6D5709A8" w14:textId="77777777" w:rsidR="00205917" w:rsidRDefault="00205917" w:rsidP="00642677">
      <w:pPr>
        <w:numPr>
          <w:ilvl w:val="0"/>
          <w:numId w:val="2"/>
        </w:numPr>
        <w:ind w:left="360"/>
        <w:jc w:val="both"/>
        <w:rPr>
          <w:sz w:val="22"/>
          <w:szCs w:val="22"/>
        </w:rPr>
      </w:pPr>
      <w:r>
        <w:rPr>
          <w:sz w:val="22"/>
          <w:szCs w:val="22"/>
        </w:rPr>
        <w:t>Host programs are instructed to review and are encouraged to use the ice fee invoice template that has been posted to the Documents section of the Website.  Invoices presented without the required information, as well as invoices directly from rinks, will not be honored.</w:t>
      </w:r>
    </w:p>
    <w:p w14:paraId="3F1A583C" w14:textId="77777777" w:rsidR="00531817" w:rsidRPr="00205917" w:rsidRDefault="00531817" w:rsidP="00642677">
      <w:pPr>
        <w:numPr>
          <w:ilvl w:val="0"/>
          <w:numId w:val="2"/>
        </w:numPr>
        <w:ind w:left="360"/>
        <w:jc w:val="both"/>
        <w:rPr>
          <w:sz w:val="22"/>
          <w:szCs w:val="22"/>
        </w:rPr>
      </w:pPr>
      <w:r w:rsidRPr="00205917">
        <w:rPr>
          <w:sz w:val="22"/>
          <w:szCs w:val="22"/>
        </w:rPr>
        <w:t>Funds are still available for programs for their Grow the Game efforts, with a match of $1 for $1.</w:t>
      </w:r>
    </w:p>
    <w:p w14:paraId="70B7C658" w14:textId="77777777" w:rsidR="00D05474" w:rsidRPr="000520B2" w:rsidRDefault="001B6B9F" w:rsidP="00642677">
      <w:pPr>
        <w:numPr>
          <w:ilvl w:val="0"/>
          <w:numId w:val="2"/>
        </w:numPr>
        <w:ind w:left="360"/>
        <w:jc w:val="both"/>
        <w:rPr>
          <w:b/>
          <w:sz w:val="22"/>
          <w:szCs w:val="22"/>
        </w:rPr>
      </w:pPr>
      <w:r w:rsidRPr="000520B2">
        <w:rPr>
          <w:sz w:val="22"/>
          <w:szCs w:val="22"/>
        </w:rPr>
        <w:t xml:space="preserve">The RefPay system is operating as expected.  </w:t>
      </w:r>
      <w:r w:rsidR="009A4EE8">
        <w:rPr>
          <w:sz w:val="22"/>
          <w:szCs w:val="22"/>
        </w:rPr>
        <w:t>Referee payments were current through the bulk of the tournament weekends paid to date.</w:t>
      </w:r>
    </w:p>
    <w:p w14:paraId="554101EC" w14:textId="77777777" w:rsidR="000520B2" w:rsidRPr="00B82949" w:rsidRDefault="000520B2" w:rsidP="000520B2">
      <w:pPr>
        <w:ind w:left="360"/>
        <w:jc w:val="both"/>
        <w:rPr>
          <w:b/>
          <w:sz w:val="16"/>
          <w:szCs w:val="16"/>
        </w:rPr>
      </w:pPr>
    </w:p>
    <w:p w14:paraId="39F3A090" w14:textId="77777777" w:rsidR="000520B2" w:rsidRDefault="000520B2" w:rsidP="00DE7671">
      <w:pPr>
        <w:ind w:left="360" w:hanging="360"/>
        <w:jc w:val="both"/>
        <w:rPr>
          <w:sz w:val="22"/>
          <w:szCs w:val="22"/>
        </w:rPr>
      </w:pPr>
      <w:r>
        <w:rPr>
          <w:b/>
          <w:sz w:val="22"/>
          <w:szCs w:val="22"/>
        </w:rPr>
        <w:t xml:space="preserve">Website:  </w:t>
      </w:r>
      <w:r w:rsidR="009A4EE8">
        <w:rPr>
          <w:sz w:val="22"/>
          <w:szCs w:val="22"/>
        </w:rPr>
        <w:t>No report</w:t>
      </w:r>
    </w:p>
    <w:p w14:paraId="52638862" w14:textId="77777777" w:rsidR="009A4EE8" w:rsidRPr="00B82949" w:rsidRDefault="009A4EE8" w:rsidP="00DE7671">
      <w:pPr>
        <w:ind w:left="360" w:hanging="360"/>
        <w:jc w:val="both"/>
        <w:rPr>
          <w:b/>
          <w:sz w:val="16"/>
          <w:szCs w:val="16"/>
        </w:rPr>
      </w:pPr>
    </w:p>
    <w:p w14:paraId="4F73E9CC" w14:textId="77777777" w:rsidR="000520B2" w:rsidRPr="000520B2" w:rsidRDefault="000520B2" w:rsidP="00DE7671">
      <w:pPr>
        <w:ind w:left="360" w:hanging="360"/>
        <w:jc w:val="both"/>
        <w:rPr>
          <w:sz w:val="22"/>
          <w:szCs w:val="22"/>
        </w:rPr>
      </w:pPr>
      <w:r>
        <w:rPr>
          <w:b/>
          <w:sz w:val="22"/>
          <w:szCs w:val="22"/>
        </w:rPr>
        <w:t xml:space="preserve">Disabled Hockey:  </w:t>
      </w:r>
      <w:r>
        <w:rPr>
          <w:sz w:val="22"/>
          <w:szCs w:val="22"/>
        </w:rPr>
        <w:t>No report</w:t>
      </w:r>
    </w:p>
    <w:p w14:paraId="2CDD1AEA" w14:textId="77777777" w:rsidR="000520B2" w:rsidRPr="00B82949" w:rsidRDefault="000520B2" w:rsidP="00DE7671">
      <w:pPr>
        <w:ind w:left="360" w:hanging="360"/>
        <w:jc w:val="both"/>
        <w:rPr>
          <w:b/>
          <w:sz w:val="16"/>
          <w:szCs w:val="16"/>
        </w:rPr>
      </w:pPr>
    </w:p>
    <w:p w14:paraId="395E5AC0" w14:textId="77777777" w:rsidR="000520B2" w:rsidRDefault="000520B2" w:rsidP="000520B2">
      <w:pPr>
        <w:ind w:left="360" w:hanging="360"/>
        <w:jc w:val="both"/>
        <w:rPr>
          <w:sz w:val="22"/>
          <w:szCs w:val="22"/>
        </w:rPr>
      </w:pPr>
      <w:r w:rsidRPr="00F0705C">
        <w:rPr>
          <w:b/>
          <w:sz w:val="22"/>
          <w:szCs w:val="22"/>
        </w:rPr>
        <w:t>Grow-the –Game / Marketing</w:t>
      </w:r>
      <w:r w:rsidRPr="00F0705C">
        <w:rPr>
          <w:sz w:val="22"/>
          <w:szCs w:val="22"/>
        </w:rPr>
        <w:t xml:space="preserve">:  </w:t>
      </w:r>
      <w:r>
        <w:rPr>
          <w:sz w:val="22"/>
          <w:szCs w:val="22"/>
        </w:rPr>
        <w:t>Tournament Central has been extremely popular, with the most hits ever on the website.</w:t>
      </w:r>
      <w:r w:rsidR="009C2D32">
        <w:rPr>
          <w:sz w:val="22"/>
          <w:szCs w:val="22"/>
        </w:rPr>
        <w:t xml:space="preserve">  With 42 days of tournaments run, there have been approximately 344,000 views.  There will be an episode in the next week about sled hockey to help spread the news and give viewers </w:t>
      </w:r>
      <w:r w:rsidR="009C2D32">
        <w:rPr>
          <w:sz w:val="22"/>
          <w:szCs w:val="22"/>
        </w:rPr>
        <w:lastRenderedPageBreak/>
        <w:t>an idea of what it is about.  If programs (not rinks) have Learn to Skate or Learn to Play sessions coming up, send Ken the information and he will get it onto the site.</w:t>
      </w:r>
    </w:p>
    <w:p w14:paraId="73CC461F" w14:textId="77777777" w:rsidR="000520B2" w:rsidRPr="00B82949" w:rsidRDefault="000520B2" w:rsidP="00DE7671">
      <w:pPr>
        <w:ind w:left="360" w:hanging="360"/>
        <w:jc w:val="both"/>
        <w:rPr>
          <w:b/>
          <w:sz w:val="16"/>
          <w:szCs w:val="16"/>
        </w:rPr>
      </w:pPr>
    </w:p>
    <w:p w14:paraId="7EAB1350" w14:textId="77777777" w:rsidR="003B6E84" w:rsidRDefault="00DE7671" w:rsidP="00DE7671">
      <w:pPr>
        <w:ind w:left="360" w:hanging="360"/>
        <w:jc w:val="both"/>
        <w:rPr>
          <w:sz w:val="22"/>
          <w:szCs w:val="22"/>
        </w:rPr>
      </w:pPr>
      <w:r>
        <w:rPr>
          <w:b/>
          <w:sz w:val="22"/>
          <w:szCs w:val="22"/>
        </w:rPr>
        <w:t xml:space="preserve">Referee in Chief:  </w:t>
      </w:r>
      <w:r w:rsidR="00481B1C">
        <w:rPr>
          <w:sz w:val="22"/>
          <w:szCs w:val="22"/>
        </w:rPr>
        <w:t>Absent</w:t>
      </w:r>
      <w:r w:rsidR="000520B2">
        <w:rPr>
          <w:sz w:val="22"/>
          <w:szCs w:val="22"/>
        </w:rPr>
        <w:t xml:space="preserve">  </w:t>
      </w:r>
    </w:p>
    <w:p w14:paraId="0410CE3D" w14:textId="77777777" w:rsidR="009C2D32" w:rsidRDefault="009C2D32" w:rsidP="009C2D32">
      <w:pPr>
        <w:jc w:val="both"/>
        <w:rPr>
          <w:b/>
          <w:sz w:val="22"/>
          <w:szCs w:val="22"/>
        </w:rPr>
      </w:pPr>
    </w:p>
    <w:p w14:paraId="13C4BC7A" w14:textId="77777777" w:rsidR="001F6DF2" w:rsidRDefault="001F6DF2" w:rsidP="00DE7671">
      <w:pPr>
        <w:ind w:left="360" w:hanging="360"/>
        <w:jc w:val="both"/>
        <w:rPr>
          <w:sz w:val="22"/>
          <w:szCs w:val="22"/>
        </w:rPr>
      </w:pPr>
      <w:r>
        <w:rPr>
          <w:b/>
          <w:sz w:val="22"/>
          <w:szCs w:val="22"/>
        </w:rPr>
        <w:t xml:space="preserve">Girls: </w:t>
      </w:r>
      <w:r w:rsidR="009C2D32">
        <w:rPr>
          <w:b/>
          <w:sz w:val="22"/>
          <w:szCs w:val="22"/>
        </w:rPr>
        <w:tab/>
      </w:r>
      <w:r w:rsidR="009C2D32">
        <w:rPr>
          <w:sz w:val="22"/>
          <w:szCs w:val="22"/>
        </w:rPr>
        <w:t>Camp invitations are going out for all age groups this week.</w:t>
      </w:r>
    </w:p>
    <w:p w14:paraId="7D7F3E47" w14:textId="77777777" w:rsidR="009C2D32" w:rsidRDefault="009C2D32" w:rsidP="00DE7671">
      <w:pPr>
        <w:ind w:left="360" w:hanging="360"/>
        <w:jc w:val="both"/>
        <w:rPr>
          <w:sz w:val="22"/>
          <w:szCs w:val="22"/>
        </w:rPr>
      </w:pPr>
      <w:r w:rsidRPr="009C2D32">
        <w:rPr>
          <w:sz w:val="22"/>
          <w:szCs w:val="22"/>
        </w:rPr>
        <w:tab/>
      </w:r>
      <w:r w:rsidRPr="009C2D32">
        <w:rPr>
          <w:sz w:val="22"/>
          <w:szCs w:val="22"/>
        </w:rPr>
        <w:tab/>
        <w:t>Tier 1</w:t>
      </w:r>
      <w:r>
        <w:rPr>
          <w:sz w:val="22"/>
          <w:szCs w:val="22"/>
        </w:rPr>
        <w:t xml:space="preserve"> Regionals were swept by Mid Fairfield </w:t>
      </w:r>
    </w:p>
    <w:p w14:paraId="15851F35" w14:textId="77777777" w:rsidR="009C2D32" w:rsidRPr="009C2D32" w:rsidRDefault="009C2D32" w:rsidP="00DE7671">
      <w:pPr>
        <w:ind w:left="360" w:hanging="360"/>
        <w:jc w:val="both"/>
        <w:rPr>
          <w:sz w:val="22"/>
          <w:szCs w:val="22"/>
        </w:rPr>
      </w:pPr>
      <w:r>
        <w:rPr>
          <w:sz w:val="22"/>
          <w:szCs w:val="22"/>
        </w:rPr>
        <w:tab/>
      </w:r>
      <w:r>
        <w:rPr>
          <w:sz w:val="22"/>
          <w:szCs w:val="22"/>
        </w:rPr>
        <w:tab/>
        <w:t>Tier 2 Regionals, U-14 won by Casco, ME, U-16 by NH Capitals &amp; U-19 by CT Northern Lights</w:t>
      </w:r>
    </w:p>
    <w:p w14:paraId="2F0B0002" w14:textId="77777777" w:rsidR="009C2D32" w:rsidRDefault="009C2D32" w:rsidP="00DE7671">
      <w:pPr>
        <w:ind w:left="360" w:hanging="360"/>
        <w:jc w:val="both"/>
        <w:rPr>
          <w:b/>
          <w:sz w:val="22"/>
          <w:szCs w:val="22"/>
        </w:rPr>
      </w:pPr>
    </w:p>
    <w:p w14:paraId="540C18B4" w14:textId="77777777" w:rsidR="00DE7671" w:rsidRDefault="00DE7671" w:rsidP="00DE7671">
      <w:pPr>
        <w:ind w:left="360" w:hanging="360"/>
        <w:jc w:val="both"/>
        <w:rPr>
          <w:sz w:val="22"/>
          <w:szCs w:val="22"/>
        </w:rPr>
      </w:pPr>
      <w:r>
        <w:rPr>
          <w:b/>
          <w:sz w:val="22"/>
          <w:szCs w:val="22"/>
        </w:rPr>
        <w:t>Registrar:</w:t>
      </w:r>
      <w:r>
        <w:rPr>
          <w:sz w:val="22"/>
          <w:szCs w:val="22"/>
        </w:rPr>
        <w:t xml:space="preserve">  </w:t>
      </w:r>
    </w:p>
    <w:p w14:paraId="6F1C9245" w14:textId="77777777" w:rsidR="001F6DF2" w:rsidRDefault="008A085D" w:rsidP="00642677">
      <w:pPr>
        <w:numPr>
          <w:ilvl w:val="0"/>
          <w:numId w:val="1"/>
        </w:numPr>
        <w:jc w:val="both"/>
        <w:rPr>
          <w:sz w:val="22"/>
          <w:szCs w:val="22"/>
        </w:rPr>
      </w:pPr>
      <w:r>
        <w:rPr>
          <w:sz w:val="22"/>
          <w:szCs w:val="22"/>
        </w:rPr>
        <w:t>Patches are available for individual awards.</w:t>
      </w:r>
    </w:p>
    <w:p w14:paraId="36245BF3" w14:textId="77777777" w:rsidR="00052A5B" w:rsidRDefault="00052A5B" w:rsidP="00052A5B">
      <w:pPr>
        <w:ind w:left="720"/>
        <w:jc w:val="both"/>
        <w:rPr>
          <w:sz w:val="22"/>
          <w:szCs w:val="22"/>
        </w:rPr>
      </w:pPr>
    </w:p>
    <w:p w14:paraId="2BE84EEC" w14:textId="77777777" w:rsidR="00F41DDA" w:rsidRDefault="00F41DDA" w:rsidP="005A2502">
      <w:pPr>
        <w:ind w:left="360" w:hanging="360"/>
        <w:jc w:val="both"/>
        <w:rPr>
          <w:sz w:val="22"/>
          <w:szCs w:val="22"/>
        </w:rPr>
      </w:pPr>
      <w:r>
        <w:rPr>
          <w:b/>
          <w:sz w:val="22"/>
          <w:szCs w:val="22"/>
        </w:rPr>
        <w:t>Coaching Education Program.</w:t>
      </w:r>
      <w:r>
        <w:rPr>
          <w:sz w:val="22"/>
          <w:szCs w:val="22"/>
        </w:rPr>
        <w:t xml:space="preserve">  </w:t>
      </w:r>
      <w:r w:rsidR="008A085D">
        <w:rPr>
          <w:sz w:val="22"/>
          <w:szCs w:val="22"/>
        </w:rPr>
        <w:t xml:space="preserve">Amy Landino, speaking for Bruce Wolanin:  </w:t>
      </w:r>
      <w:r w:rsidR="00E34585">
        <w:rPr>
          <w:sz w:val="22"/>
          <w:szCs w:val="22"/>
        </w:rPr>
        <w:t>Level 4 clinics in CT and NH have been posted to the USAH site</w:t>
      </w:r>
      <w:r w:rsidR="00035D9D">
        <w:rPr>
          <w:sz w:val="22"/>
          <w:szCs w:val="22"/>
        </w:rPr>
        <w:t>.</w:t>
      </w:r>
    </w:p>
    <w:p w14:paraId="0A287ED1" w14:textId="77777777" w:rsidR="00F41DDA" w:rsidRDefault="00F41DDA" w:rsidP="00F41DDA">
      <w:pPr>
        <w:ind w:left="360" w:hanging="360"/>
        <w:jc w:val="both"/>
        <w:rPr>
          <w:sz w:val="22"/>
          <w:szCs w:val="22"/>
        </w:rPr>
      </w:pPr>
    </w:p>
    <w:p w14:paraId="4E95CB8D" w14:textId="77777777" w:rsidR="008E640D" w:rsidRDefault="00491426" w:rsidP="007D2ADE">
      <w:pPr>
        <w:jc w:val="both"/>
        <w:rPr>
          <w:b/>
          <w:sz w:val="22"/>
          <w:szCs w:val="22"/>
        </w:rPr>
      </w:pPr>
      <w:r>
        <w:rPr>
          <w:b/>
          <w:sz w:val="22"/>
          <w:szCs w:val="22"/>
        </w:rPr>
        <w:t xml:space="preserve">New England District/Team Connecticut:  </w:t>
      </w:r>
    </w:p>
    <w:p w14:paraId="63AEBFD4" w14:textId="77777777" w:rsidR="008E640D" w:rsidRPr="008E640D" w:rsidRDefault="003B1DE8" w:rsidP="00642677">
      <w:pPr>
        <w:numPr>
          <w:ilvl w:val="0"/>
          <w:numId w:val="5"/>
        </w:numPr>
        <w:jc w:val="both"/>
        <w:rPr>
          <w:b/>
          <w:sz w:val="22"/>
          <w:szCs w:val="22"/>
        </w:rPr>
      </w:pPr>
      <w:r>
        <w:rPr>
          <w:sz w:val="22"/>
          <w:szCs w:val="22"/>
        </w:rPr>
        <w:t xml:space="preserve">All tournaments have been completed and the representatives for CT and New England have been determined.  </w:t>
      </w:r>
    </w:p>
    <w:p w14:paraId="42021F87" w14:textId="77777777" w:rsidR="00491426" w:rsidRPr="008E640D" w:rsidRDefault="003B1DE8" w:rsidP="00642677">
      <w:pPr>
        <w:numPr>
          <w:ilvl w:val="0"/>
          <w:numId w:val="5"/>
        </w:numPr>
        <w:jc w:val="both"/>
        <w:rPr>
          <w:b/>
          <w:sz w:val="22"/>
          <w:szCs w:val="22"/>
        </w:rPr>
      </w:pPr>
      <w:r>
        <w:rPr>
          <w:sz w:val="22"/>
          <w:szCs w:val="22"/>
        </w:rPr>
        <w:t xml:space="preserve">The new Director of Player Development for New England is </w:t>
      </w:r>
      <w:r w:rsidR="008E640D">
        <w:rPr>
          <w:sz w:val="22"/>
          <w:szCs w:val="22"/>
        </w:rPr>
        <w:t>Reid Cashman.</w:t>
      </w:r>
    </w:p>
    <w:p w14:paraId="66804D04" w14:textId="77777777" w:rsidR="008E640D" w:rsidRPr="008E640D" w:rsidRDefault="008E640D" w:rsidP="00642677">
      <w:pPr>
        <w:numPr>
          <w:ilvl w:val="0"/>
          <w:numId w:val="5"/>
        </w:numPr>
        <w:jc w:val="both"/>
        <w:rPr>
          <w:b/>
          <w:sz w:val="22"/>
          <w:szCs w:val="22"/>
        </w:rPr>
      </w:pPr>
      <w:r>
        <w:rPr>
          <w:sz w:val="22"/>
          <w:szCs w:val="22"/>
        </w:rPr>
        <w:t>The Boys Development Camp will be held at Keene State.  For the 2003 birth year only, a player must be registered on a CHC team and a state resident in order to try out.</w:t>
      </w:r>
    </w:p>
    <w:p w14:paraId="63177D86" w14:textId="77777777" w:rsidR="007D2ADE" w:rsidRDefault="007D2ADE" w:rsidP="00C930CA">
      <w:pPr>
        <w:ind w:left="360" w:hanging="360"/>
        <w:jc w:val="both"/>
        <w:rPr>
          <w:b/>
          <w:sz w:val="22"/>
          <w:szCs w:val="22"/>
        </w:rPr>
      </w:pPr>
    </w:p>
    <w:p w14:paraId="17376D2D" w14:textId="77777777" w:rsidR="007C152C" w:rsidRDefault="0020632D" w:rsidP="000E6C05">
      <w:pPr>
        <w:ind w:left="360" w:hanging="360"/>
        <w:jc w:val="both"/>
        <w:rPr>
          <w:sz w:val="22"/>
          <w:szCs w:val="22"/>
        </w:rPr>
      </w:pPr>
      <w:r w:rsidRPr="0020632D">
        <w:rPr>
          <w:b/>
          <w:sz w:val="22"/>
          <w:szCs w:val="22"/>
        </w:rPr>
        <w:t>Tournament Director:</w:t>
      </w:r>
      <w:r w:rsidRPr="0020632D">
        <w:rPr>
          <w:b/>
          <w:sz w:val="22"/>
          <w:szCs w:val="22"/>
        </w:rPr>
        <w:tab/>
      </w:r>
      <w:r>
        <w:rPr>
          <w:sz w:val="22"/>
          <w:szCs w:val="22"/>
        </w:rPr>
        <w:t xml:space="preserve">  </w:t>
      </w:r>
      <w:r w:rsidR="00E34585">
        <w:rPr>
          <w:sz w:val="22"/>
          <w:szCs w:val="22"/>
        </w:rPr>
        <w:t xml:space="preserve">Tournaments </w:t>
      </w:r>
      <w:r w:rsidR="00F9271A">
        <w:rPr>
          <w:sz w:val="22"/>
          <w:szCs w:val="22"/>
        </w:rPr>
        <w:t>are over.</w:t>
      </w:r>
    </w:p>
    <w:p w14:paraId="4464159D" w14:textId="77777777" w:rsidR="00F9271A" w:rsidRDefault="00F9271A" w:rsidP="000E6C05">
      <w:pPr>
        <w:ind w:left="360" w:hanging="360"/>
        <w:jc w:val="both"/>
        <w:rPr>
          <w:sz w:val="22"/>
          <w:szCs w:val="22"/>
        </w:rPr>
      </w:pPr>
    </w:p>
    <w:p w14:paraId="4E9DFFB3" w14:textId="77777777" w:rsidR="002E6960" w:rsidRDefault="002E6960" w:rsidP="002E6960">
      <w:pPr>
        <w:ind w:left="360" w:hanging="360"/>
        <w:jc w:val="both"/>
        <w:rPr>
          <w:sz w:val="22"/>
          <w:szCs w:val="22"/>
        </w:rPr>
      </w:pPr>
      <w:r>
        <w:rPr>
          <w:b/>
          <w:sz w:val="22"/>
          <w:szCs w:val="22"/>
        </w:rPr>
        <w:t xml:space="preserve">Eligibility (Kathy Ludwig): </w:t>
      </w:r>
      <w:r>
        <w:rPr>
          <w:sz w:val="22"/>
          <w:szCs w:val="22"/>
        </w:rPr>
        <w:t xml:space="preserve"> Releases </w:t>
      </w:r>
      <w:r w:rsidR="00E34585">
        <w:rPr>
          <w:sz w:val="22"/>
          <w:szCs w:val="22"/>
        </w:rPr>
        <w:t xml:space="preserve">will not be granted without a destination program.  There are no “wildcard” releases, and no second releases without </w:t>
      </w:r>
      <w:r w:rsidR="00E34585">
        <w:rPr>
          <w:sz w:val="22"/>
          <w:szCs w:val="22"/>
        </w:rPr>
        <w:lastRenderedPageBreak/>
        <w:t>CHC approvals.</w:t>
      </w:r>
      <w:r w:rsidR="006009E8">
        <w:rPr>
          <w:sz w:val="22"/>
          <w:szCs w:val="22"/>
        </w:rPr>
        <w:t xml:space="preserve">  </w:t>
      </w:r>
      <w:r w:rsidR="00B433BD">
        <w:rPr>
          <w:sz w:val="22"/>
          <w:szCs w:val="22"/>
        </w:rPr>
        <w:t>Preliminary lists of releases for next season will be sent to programs in the next week</w:t>
      </w:r>
      <w:r w:rsidR="006009E8">
        <w:rPr>
          <w:sz w:val="22"/>
          <w:szCs w:val="22"/>
        </w:rPr>
        <w:t>.</w:t>
      </w:r>
    </w:p>
    <w:p w14:paraId="1E6763CD" w14:textId="77777777" w:rsidR="006009E8" w:rsidRDefault="006009E8" w:rsidP="002E6960">
      <w:pPr>
        <w:ind w:left="360" w:hanging="360"/>
        <w:jc w:val="both"/>
        <w:rPr>
          <w:sz w:val="22"/>
          <w:szCs w:val="22"/>
        </w:rPr>
      </w:pPr>
    </w:p>
    <w:p w14:paraId="7F6C66EB" w14:textId="77777777" w:rsidR="001574C6" w:rsidRDefault="00290C46" w:rsidP="001574C6">
      <w:pPr>
        <w:ind w:left="360" w:hanging="360"/>
        <w:jc w:val="both"/>
        <w:rPr>
          <w:sz w:val="22"/>
          <w:szCs w:val="22"/>
        </w:rPr>
      </w:pPr>
      <w:r w:rsidRPr="00290C46">
        <w:rPr>
          <w:b/>
          <w:sz w:val="22"/>
          <w:szCs w:val="22"/>
        </w:rPr>
        <w:t>District Commissioners:</w:t>
      </w:r>
      <w:r>
        <w:rPr>
          <w:sz w:val="22"/>
          <w:szCs w:val="22"/>
        </w:rPr>
        <w:t xml:space="preserve">  </w:t>
      </w:r>
    </w:p>
    <w:p w14:paraId="7CB52F17" w14:textId="77777777" w:rsidR="00797AFE" w:rsidRDefault="00797AFE" w:rsidP="00642677">
      <w:pPr>
        <w:numPr>
          <w:ilvl w:val="0"/>
          <w:numId w:val="6"/>
        </w:numPr>
        <w:jc w:val="both"/>
        <w:rPr>
          <w:sz w:val="22"/>
          <w:szCs w:val="22"/>
        </w:rPr>
      </w:pPr>
      <w:r>
        <w:rPr>
          <w:sz w:val="22"/>
          <w:szCs w:val="22"/>
        </w:rPr>
        <w:t>Kathy Ludwig:  Parent Behavior has been very problematic in recent weeks during the tournaments.  Citations of instances of players using social media to taunt or bully other players is a SafeSport violation and will be handled accordingly if presented with supporting evidence.</w:t>
      </w:r>
    </w:p>
    <w:p w14:paraId="4DDC90F2" w14:textId="77777777" w:rsidR="00A268E1" w:rsidRDefault="00A268E1" w:rsidP="00642677">
      <w:pPr>
        <w:numPr>
          <w:ilvl w:val="0"/>
          <w:numId w:val="6"/>
        </w:numPr>
        <w:jc w:val="both"/>
        <w:rPr>
          <w:sz w:val="22"/>
          <w:szCs w:val="22"/>
        </w:rPr>
      </w:pPr>
      <w:r>
        <w:rPr>
          <w:sz w:val="22"/>
          <w:szCs w:val="22"/>
        </w:rPr>
        <w:t xml:space="preserve">Brad Conlan:  </w:t>
      </w:r>
      <w:r w:rsidR="00F55CF4">
        <w:rPr>
          <w:sz w:val="22"/>
          <w:szCs w:val="22"/>
        </w:rPr>
        <w:t>CHC will use video to review incidents that have been already identified by the on-ice officials.  We will not take unsolicited video of events that were not called by officials and try to impose penalties based solely on those videos.</w:t>
      </w:r>
    </w:p>
    <w:p w14:paraId="21B17D0A" w14:textId="77777777" w:rsidR="00F55CF4" w:rsidRDefault="00F55CF4" w:rsidP="00642677">
      <w:pPr>
        <w:numPr>
          <w:ilvl w:val="0"/>
          <w:numId w:val="6"/>
        </w:numPr>
        <w:jc w:val="both"/>
        <w:rPr>
          <w:sz w:val="22"/>
          <w:szCs w:val="22"/>
        </w:rPr>
      </w:pPr>
      <w:r>
        <w:rPr>
          <w:sz w:val="22"/>
          <w:szCs w:val="22"/>
        </w:rPr>
        <w:t>Discussion was also held about programs following appropriate protocol for escalating issues up through their president and/or CHC Rep to bring to the appropriate CHC party, and that CHC officials would not accept complaints, observations, videos, etc. directly from parents, coaches or other non-officials of a program.</w:t>
      </w:r>
    </w:p>
    <w:p w14:paraId="3116BC67" w14:textId="77777777" w:rsidR="00F55CF4" w:rsidRDefault="00F55CF4" w:rsidP="00642677">
      <w:pPr>
        <w:numPr>
          <w:ilvl w:val="0"/>
          <w:numId w:val="6"/>
        </w:numPr>
        <w:jc w:val="both"/>
        <w:rPr>
          <w:sz w:val="22"/>
          <w:szCs w:val="22"/>
        </w:rPr>
      </w:pPr>
      <w:r>
        <w:rPr>
          <w:sz w:val="22"/>
          <w:szCs w:val="22"/>
        </w:rPr>
        <w:t>Discussion was also held that if a team or program has specific, documentable issues with a particular referee, then that information should be sent up the program command structure and then given to Barry Zalcman to address.  Issues that can be documented are definitely reviewed and taken seriously, and discipline can result if appropriate.</w:t>
      </w:r>
    </w:p>
    <w:p w14:paraId="5046981B" w14:textId="77777777" w:rsidR="007D2ADE" w:rsidRDefault="007D2ADE" w:rsidP="0020632D">
      <w:pPr>
        <w:ind w:left="360" w:hanging="360"/>
        <w:jc w:val="both"/>
        <w:rPr>
          <w:sz w:val="22"/>
          <w:szCs w:val="22"/>
        </w:rPr>
      </w:pPr>
    </w:p>
    <w:p w14:paraId="3F4611BC" w14:textId="77777777" w:rsidR="001B1FA4" w:rsidRDefault="001B1FA4" w:rsidP="001B1FA4">
      <w:pPr>
        <w:jc w:val="both"/>
        <w:rPr>
          <w:b/>
          <w:sz w:val="22"/>
          <w:szCs w:val="22"/>
        </w:rPr>
      </w:pPr>
      <w:r>
        <w:rPr>
          <w:b/>
          <w:sz w:val="22"/>
          <w:szCs w:val="22"/>
        </w:rPr>
        <w:t>OLD BUSINESS</w:t>
      </w:r>
    </w:p>
    <w:p w14:paraId="7E232F89" w14:textId="77777777" w:rsidR="00EF5CA5" w:rsidRDefault="00AE173D" w:rsidP="00642677">
      <w:pPr>
        <w:numPr>
          <w:ilvl w:val="0"/>
          <w:numId w:val="3"/>
        </w:numPr>
        <w:jc w:val="both"/>
        <w:rPr>
          <w:b/>
          <w:sz w:val="22"/>
          <w:szCs w:val="22"/>
        </w:rPr>
      </w:pPr>
      <w:r>
        <w:rPr>
          <w:b/>
          <w:sz w:val="22"/>
          <w:szCs w:val="22"/>
        </w:rPr>
        <w:t>Shoreline Sharks</w:t>
      </w:r>
      <w:r w:rsidR="00EF5CA5">
        <w:rPr>
          <w:b/>
          <w:sz w:val="22"/>
          <w:szCs w:val="22"/>
        </w:rPr>
        <w:t xml:space="preserve">: </w:t>
      </w:r>
      <w:r w:rsidR="00EF5CA5">
        <w:rPr>
          <w:sz w:val="22"/>
          <w:szCs w:val="22"/>
        </w:rPr>
        <w:t xml:space="preserve"> The </w:t>
      </w:r>
      <w:r>
        <w:rPr>
          <w:sz w:val="22"/>
          <w:szCs w:val="22"/>
        </w:rPr>
        <w:t xml:space="preserve">vote for full membership </w:t>
      </w:r>
      <w:r w:rsidR="00797AFE">
        <w:rPr>
          <w:sz w:val="22"/>
          <w:szCs w:val="22"/>
        </w:rPr>
        <w:t>was in favor, and the Shoreline Sharks are our newest member</w:t>
      </w:r>
      <w:r>
        <w:rPr>
          <w:sz w:val="22"/>
          <w:szCs w:val="22"/>
        </w:rPr>
        <w:t>.</w:t>
      </w:r>
    </w:p>
    <w:p w14:paraId="26E39D99" w14:textId="77777777" w:rsidR="007D2ADE" w:rsidRPr="00616E52" w:rsidRDefault="00616E52" w:rsidP="00642677">
      <w:pPr>
        <w:numPr>
          <w:ilvl w:val="0"/>
          <w:numId w:val="1"/>
        </w:numPr>
        <w:jc w:val="both"/>
        <w:rPr>
          <w:b/>
          <w:sz w:val="22"/>
          <w:szCs w:val="22"/>
        </w:rPr>
      </w:pPr>
      <w:r>
        <w:rPr>
          <w:b/>
          <w:sz w:val="22"/>
          <w:szCs w:val="22"/>
        </w:rPr>
        <w:t>Mites</w:t>
      </w:r>
      <w:r w:rsidR="007D2ADE">
        <w:rPr>
          <w:b/>
          <w:sz w:val="22"/>
          <w:szCs w:val="22"/>
        </w:rPr>
        <w:t xml:space="preserve">: </w:t>
      </w:r>
      <w:r w:rsidR="007D2ADE">
        <w:rPr>
          <w:sz w:val="22"/>
          <w:szCs w:val="22"/>
        </w:rPr>
        <w:t xml:space="preserve"> </w:t>
      </w:r>
      <w:r w:rsidR="00797AFE">
        <w:rPr>
          <w:sz w:val="22"/>
          <w:szCs w:val="22"/>
        </w:rPr>
        <w:t>Connecticut has received approval for a limited schedule, beginning after December 25, 2016</w:t>
      </w:r>
      <w:r w:rsidR="00A268E1">
        <w:rPr>
          <w:sz w:val="22"/>
          <w:szCs w:val="22"/>
        </w:rPr>
        <w:t>, allowing six</w:t>
      </w:r>
      <w:r w:rsidR="00AE173D">
        <w:rPr>
          <w:sz w:val="22"/>
          <w:szCs w:val="22"/>
        </w:rPr>
        <w:t xml:space="preserve"> full ice games plus a tournament.</w:t>
      </w:r>
      <w:r w:rsidR="00A268E1">
        <w:rPr>
          <w:sz w:val="22"/>
          <w:szCs w:val="22"/>
        </w:rPr>
        <w:t xml:space="preserve">  Jarry will be sending a letter to all Presidents with the full details from the letter from USA Hockey’s Competition Committee.</w:t>
      </w:r>
    </w:p>
    <w:p w14:paraId="0521AFC2" w14:textId="77777777" w:rsidR="00616E52" w:rsidRPr="00AE173D" w:rsidRDefault="00AE173D" w:rsidP="00642677">
      <w:pPr>
        <w:numPr>
          <w:ilvl w:val="0"/>
          <w:numId w:val="1"/>
        </w:numPr>
        <w:jc w:val="both"/>
        <w:rPr>
          <w:sz w:val="22"/>
          <w:szCs w:val="22"/>
        </w:rPr>
      </w:pPr>
      <w:r>
        <w:rPr>
          <w:b/>
          <w:sz w:val="22"/>
          <w:szCs w:val="22"/>
        </w:rPr>
        <w:lastRenderedPageBreak/>
        <w:t xml:space="preserve">Putnam Youth Hockey Declaration Proposal:  </w:t>
      </w:r>
      <w:r w:rsidRPr="00AE173D">
        <w:rPr>
          <w:sz w:val="22"/>
          <w:szCs w:val="22"/>
        </w:rPr>
        <w:t xml:space="preserve">Discussion was held, and it was </w:t>
      </w:r>
      <w:r w:rsidR="00F55CF4">
        <w:rPr>
          <w:sz w:val="22"/>
          <w:szCs w:val="22"/>
        </w:rPr>
        <w:t>clarified as to the level of membership of Pawling Youth Hockey, as well as the ability of Pawling and Putnam to declare at any level, based on their status as full members.</w:t>
      </w:r>
    </w:p>
    <w:p w14:paraId="7860494A" w14:textId="77777777" w:rsidR="00AE173D" w:rsidRDefault="00B82949" w:rsidP="00642677">
      <w:pPr>
        <w:numPr>
          <w:ilvl w:val="0"/>
          <w:numId w:val="4"/>
        </w:numPr>
        <w:jc w:val="both"/>
        <w:rPr>
          <w:sz w:val="22"/>
          <w:szCs w:val="22"/>
        </w:rPr>
      </w:pPr>
      <w:r>
        <w:rPr>
          <w:b/>
          <w:sz w:val="22"/>
          <w:szCs w:val="22"/>
        </w:rPr>
        <w:t>2017 Tournament Formats</w:t>
      </w:r>
      <w:r w:rsidR="00AE173D">
        <w:rPr>
          <w:b/>
          <w:sz w:val="22"/>
          <w:szCs w:val="22"/>
        </w:rPr>
        <w:t xml:space="preserve">: </w:t>
      </w:r>
      <w:r w:rsidR="00AE173D">
        <w:rPr>
          <w:sz w:val="22"/>
          <w:szCs w:val="22"/>
        </w:rPr>
        <w:t xml:space="preserve"> </w:t>
      </w:r>
      <w:r>
        <w:rPr>
          <w:sz w:val="22"/>
          <w:szCs w:val="22"/>
        </w:rPr>
        <w:t xml:space="preserve">A discussion was held regarding the proposed implementation of CT Hockey Ratings to determine tiers.  </w:t>
      </w:r>
      <w:r w:rsidR="00F55CF4">
        <w:rPr>
          <w:sz w:val="22"/>
          <w:szCs w:val="22"/>
        </w:rPr>
        <w:t>The</w:t>
      </w:r>
      <w:r>
        <w:rPr>
          <w:sz w:val="22"/>
          <w:szCs w:val="22"/>
        </w:rPr>
        <w:t xml:space="preserve"> on-line survey of the membership </w:t>
      </w:r>
      <w:r w:rsidR="00F55CF4">
        <w:rPr>
          <w:sz w:val="22"/>
          <w:szCs w:val="22"/>
        </w:rPr>
        <w:t>results were announced.</w:t>
      </w:r>
      <w:r>
        <w:rPr>
          <w:sz w:val="22"/>
          <w:szCs w:val="22"/>
        </w:rPr>
        <w:t xml:space="preserve">  </w:t>
      </w:r>
      <w:r w:rsidR="00F55CF4">
        <w:rPr>
          <w:sz w:val="22"/>
          <w:szCs w:val="22"/>
        </w:rPr>
        <w:t xml:space="preserve">Of eligible members, 7 programs voted for the </w:t>
      </w:r>
      <w:r>
        <w:rPr>
          <w:sz w:val="22"/>
          <w:szCs w:val="22"/>
        </w:rPr>
        <w:t xml:space="preserve">Status Quo; </w:t>
      </w:r>
      <w:r w:rsidR="00F55CF4">
        <w:rPr>
          <w:sz w:val="22"/>
          <w:szCs w:val="22"/>
        </w:rPr>
        <w:t xml:space="preserve">13 programs voted for </w:t>
      </w:r>
      <w:r>
        <w:rPr>
          <w:sz w:val="22"/>
          <w:szCs w:val="22"/>
        </w:rPr>
        <w:t>utilizing CHR for Tier 2 and below, except for Bantam</w:t>
      </w:r>
      <w:r w:rsidR="00F55CF4">
        <w:rPr>
          <w:sz w:val="22"/>
          <w:szCs w:val="22"/>
        </w:rPr>
        <w:t xml:space="preserve"> Tier 2</w:t>
      </w:r>
      <w:r>
        <w:rPr>
          <w:sz w:val="22"/>
          <w:szCs w:val="22"/>
        </w:rPr>
        <w:t xml:space="preserve">; </w:t>
      </w:r>
      <w:r w:rsidR="00F55CF4">
        <w:rPr>
          <w:sz w:val="22"/>
          <w:szCs w:val="22"/>
        </w:rPr>
        <w:t>and 7 programs voted to</w:t>
      </w:r>
      <w:r>
        <w:rPr>
          <w:sz w:val="22"/>
          <w:szCs w:val="22"/>
        </w:rPr>
        <w:t xml:space="preserve"> utiliz</w:t>
      </w:r>
      <w:r w:rsidR="00F55CF4">
        <w:rPr>
          <w:sz w:val="22"/>
          <w:szCs w:val="22"/>
        </w:rPr>
        <w:t>e</w:t>
      </w:r>
      <w:r>
        <w:rPr>
          <w:sz w:val="22"/>
          <w:szCs w:val="22"/>
        </w:rPr>
        <w:t xml:space="preserve"> CHR for Tier 3 and below, with all Tier 2 by declaration.  </w:t>
      </w:r>
      <w:r w:rsidR="003A3828">
        <w:rPr>
          <w:sz w:val="22"/>
          <w:szCs w:val="22"/>
        </w:rPr>
        <w:t>A proposal was made by Yale to eliminate the requirement of Bantam to declare T</w:t>
      </w:r>
      <w:r w:rsidR="00E068BA">
        <w:rPr>
          <w:sz w:val="22"/>
          <w:szCs w:val="22"/>
        </w:rPr>
        <w:t>ier 2.  T</w:t>
      </w:r>
      <w:r w:rsidR="003A3828">
        <w:rPr>
          <w:sz w:val="22"/>
          <w:szCs w:val="22"/>
        </w:rPr>
        <w:t>he Eligibility Chair</w:t>
      </w:r>
      <w:r w:rsidR="00E068BA">
        <w:rPr>
          <w:sz w:val="22"/>
          <w:szCs w:val="22"/>
        </w:rPr>
        <w:t xml:space="preserve"> noted</w:t>
      </w:r>
      <w:r w:rsidR="003A3828">
        <w:rPr>
          <w:sz w:val="22"/>
          <w:szCs w:val="22"/>
        </w:rPr>
        <w:t xml:space="preserve"> that USA Hockey rules require</w:t>
      </w:r>
      <w:r w:rsidR="00E068BA">
        <w:rPr>
          <w:sz w:val="22"/>
          <w:szCs w:val="22"/>
        </w:rPr>
        <w:t xml:space="preserve"> National-bound teams, which includes Bantam Tier 2, </w:t>
      </w:r>
      <w:r w:rsidR="00D9462D">
        <w:rPr>
          <w:sz w:val="22"/>
          <w:szCs w:val="22"/>
        </w:rPr>
        <w:t>to declare Tier 2</w:t>
      </w:r>
      <w:r w:rsidR="00784977">
        <w:rPr>
          <w:sz w:val="22"/>
          <w:szCs w:val="22"/>
        </w:rPr>
        <w:t xml:space="preserve">.  At that point, </w:t>
      </w:r>
      <w:r w:rsidR="00D9462D">
        <w:rPr>
          <w:sz w:val="22"/>
          <w:szCs w:val="22"/>
        </w:rPr>
        <w:t xml:space="preserve">the motion was tabled without discussion.  Yale then requested that the rule regarding declaration be circulated to the Presidents, </w:t>
      </w:r>
      <w:r w:rsidR="00784977">
        <w:rPr>
          <w:sz w:val="22"/>
          <w:szCs w:val="22"/>
        </w:rPr>
        <w:t>and the Eligibility Chair agreed.</w:t>
      </w:r>
      <w:r w:rsidR="00E068BA">
        <w:rPr>
          <w:sz w:val="22"/>
          <w:szCs w:val="22"/>
        </w:rPr>
        <w:t xml:space="preserve"> </w:t>
      </w:r>
      <w:r w:rsidR="003A3828">
        <w:rPr>
          <w:sz w:val="22"/>
          <w:szCs w:val="22"/>
        </w:rPr>
        <w:t xml:space="preserve"> </w:t>
      </w:r>
      <w:r w:rsidR="00F55CF4">
        <w:rPr>
          <w:sz w:val="22"/>
          <w:szCs w:val="22"/>
        </w:rPr>
        <w:t>Programs selecting option 3 were then asked whether they would support 1 or 2 if 3 was not an option, and the majority of those present and voting indicated 2.  The Tournament Committee will be working to put together their proposal based on this information, with the hopes that a proposal can be presented to the membership not less than 10 days prior to the April meeting.  This will allow discussion and potential action on the proposal at that time.</w:t>
      </w:r>
    </w:p>
    <w:p w14:paraId="20E89558" w14:textId="77777777" w:rsidR="00B82949" w:rsidRPr="00AE173D" w:rsidRDefault="00B82949" w:rsidP="00F34C8F">
      <w:pPr>
        <w:jc w:val="both"/>
        <w:rPr>
          <w:sz w:val="22"/>
          <w:szCs w:val="22"/>
        </w:rPr>
      </w:pPr>
    </w:p>
    <w:p w14:paraId="15B61562" w14:textId="77777777" w:rsidR="00F34C8F" w:rsidRDefault="00F34C8F" w:rsidP="00995CF8">
      <w:pPr>
        <w:jc w:val="both"/>
        <w:rPr>
          <w:b/>
          <w:sz w:val="22"/>
          <w:szCs w:val="22"/>
        </w:rPr>
      </w:pPr>
      <w:r>
        <w:rPr>
          <w:b/>
          <w:sz w:val="22"/>
          <w:szCs w:val="22"/>
        </w:rPr>
        <w:t>NEW BUSINESS</w:t>
      </w:r>
    </w:p>
    <w:p w14:paraId="055EFDDD" w14:textId="77777777" w:rsidR="00F34C8F" w:rsidRDefault="00F34C8F" w:rsidP="00995CF8">
      <w:pPr>
        <w:jc w:val="both"/>
        <w:rPr>
          <w:sz w:val="22"/>
          <w:szCs w:val="22"/>
        </w:rPr>
      </w:pPr>
      <w:r>
        <w:rPr>
          <w:sz w:val="22"/>
          <w:szCs w:val="22"/>
        </w:rPr>
        <w:t>Tom Regan, as Past President, chairs the Nominating Committee, and is looking for nominations to fill the following posts:</w:t>
      </w:r>
    </w:p>
    <w:p w14:paraId="283DAFAC" w14:textId="77777777" w:rsidR="00F34C8F" w:rsidRDefault="00F34C8F" w:rsidP="00995CF8">
      <w:pPr>
        <w:jc w:val="both"/>
        <w:rPr>
          <w:sz w:val="22"/>
          <w:szCs w:val="22"/>
        </w:rPr>
      </w:pPr>
      <w:r>
        <w:rPr>
          <w:sz w:val="22"/>
          <w:szCs w:val="22"/>
        </w:rPr>
        <w:t>President and Treasurer – Scheduled end of two year terms</w:t>
      </w:r>
    </w:p>
    <w:p w14:paraId="61892FA6" w14:textId="77777777" w:rsidR="00F34C8F" w:rsidRDefault="00F34C8F" w:rsidP="00995CF8">
      <w:pPr>
        <w:jc w:val="both"/>
        <w:rPr>
          <w:sz w:val="22"/>
          <w:szCs w:val="22"/>
        </w:rPr>
      </w:pPr>
      <w:r>
        <w:rPr>
          <w:sz w:val="22"/>
          <w:szCs w:val="22"/>
        </w:rPr>
        <w:t>Vice President – Special election to complete the term of Mike McCullough, who must step down as he is the new New England District Registrar.</w:t>
      </w:r>
    </w:p>
    <w:p w14:paraId="66F5EF29" w14:textId="77777777" w:rsidR="00F34C8F" w:rsidRPr="00F34C8F" w:rsidRDefault="00F34C8F" w:rsidP="00995CF8">
      <w:pPr>
        <w:jc w:val="both"/>
        <w:rPr>
          <w:sz w:val="22"/>
          <w:szCs w:val="22"/>
        </w:rPr>
      </w:pPr>
      <w:r>
        <w:rPr>
          <w:sz w:val="22"/>
          <w:szCs w:val="22"/>
        </w:rPr>
        <w:t>Please contact Tom if you are interested in any of the positions.</w:t>
      </w:r>
    </w:p>
    <w:p w14:paraId="03E4DB67" w14:textId="77777777" w:rsidR="00F34C8F" w:rsidRDefault="00F34C8F" w:rsidP="00995CF8">
      <w:pPr>
        <w:jc w:val="both"/>
        <w:rPr>
          <w:b/>
          <w:sz w:val="22"/>
          <w:szCs w:val="22"/>
        </w:rPr>
      </w:pPr>
    </w:p>
    <w:p w14:paraId="7DC1BA48" w14:textId="77777777" w:rsidR="00226AC2" w:rsidRPr="00EF5CA5" w:rsidRDefault="00226AC2" w:rsidP="00995CF8">
      <w:pPr>
        <w:jc w:val="both"/>
        <w:rPr>
          <w:b/>
          <w:sz w:val="22"/>
          <w:szCs w:val="22"/>
        </w:rPr>
      </w:pPr>
      <w:r w:rsidRPr="00EF5CA5">
        <w:rPr>
          <w:b/>
          <w:sz w:val="22"/>
          <w:szCs w:val="22"/>
        </w:rPr>
        <w:t>MOTION TO ADJOURN</w:t>
      </w:r>
    </w:p>
    <w:p w14:paraId="0C146162" w14:textId="77777777" w:rsidR="00226AC2" w:rsidRPr="0020514C" w:rsidRDefault="005537D2" w:rsidP="00226AC2">
      <w:pPr>
        <w:jc w:val="both"/>
        <w:rPr>
          <w:sz w:val="22"/>
          <w:szCs w:val="22"/>
        </w:rPr>
      </w:pPr>
      <w:r w:rsidRPr="0020514C">
        <w:rPr>
          <w:sz w:val="22"/>
          <w:szCs w:val="22"/>
        </w:rPr>
        <w:t>A</w:t>
      </w:r>
      <w:r w:rsidR="00754A19" w:rsidRPr="0020514C">
        <w:rPr>
          <w:sz w:val="22"/>
          <w:szCs w:val="22"/>
        </w:rPr>
        <w:t xml:space="preserve"> M</w:t>
      </w:r>
      <w:r w:rsidR="00F11D66" w:rsidRPr="0020514C">
        <w:rPr>
          <w:sz w:val="22"/>
          <w:szCs w:val="22"/>
        </w:rPr>
        <w:t>otion to</w:t>
      </w:r>
      <w:r w:rsidR="00754A19" w:rsidRPr="0020514C">
        <w:rPr>
          <w:sz w:val="22"/>
          <w:szCs w:val="22"/>
        </w:rPr>
        <w:t xml:space="preserve"> A</w:t>
      </w:r>
      <w:r w:rsidR="002E4EEC" w:rsidRPr="0020514C">
        <w:rPr>
          <w:sz w:val="22"/>
          <w:szCs w:val="22"/>
        </w:rPr>
        <w:t xml:space="preserve">djourn </w:t>
      </w:r>
      <w:r w:rsidR="00F11D66" w:rsidRPr="0020514C">
        <w:rPr>
          <w:sz w:val="22"/>
          <w:szCs w:val="22"/>
        </w:rPr>
        <w:t xml:space="preserve">(seconded) </w:t>
      </w:r>
      <w:r w:rsidR="002E4EEC" w:rsidRPr="0020514C">
        <w:rPr>
          <w:sz w:val="22"/>
          <w:szCs w:val="22"/>
        </w:rPr>
        <w:t>PASSED</w:t>
      </w:r>
      <w:r w:rsidR="00226AC2" w:rsidRPr="0020514C">
        <w:rPr>
          <w:sz w:val="22"/>
          <w:szCs w:val="22"/>
        </w:rPr>
        <w:t xml:space="preserve"> by </w:t>
      </w:r>
      <w:r w:rsidRPr="0020514C">
        <w:rPr>
          <w:sz w:val="22"/>
          <w:szCs w:val="22"/>
        </w:rPr>
        <w:t xml:space="preserve">unanimous </w:t>
      </w:r>
      <w:r w:rsidR="00226AC2" w:rsidRPr="0020514C">
        <w:rPr>
          <w:sz w:val="22"/>
          <w:szCs w:val="22"/>
        </w:rPr>
        <w:t>voice vote.</w:t>
      </w:r>
      <w:r w:rsidR="00410389" w:rsidRPr="0020514C">
        <w:rPr>
          <w:sz w:val="22"/>
          <w:szCs w:val="22"/>
        </w:rPr>
        <w:t xml:space="preserve">  </w:t>
      </w:r>
    </w:p>
    <w:p w14:paraId="04E89E95" w14:textId="77777777" w:rsidR="00226AC2" w:rsidRPr="0020514C" w:rsidRDefault="00226AC2" w:rsidP="00226AC2">
      <w:pPr>
        <w:jc w:val="both"/>
        <w:rPr>
          <w:sz w:val="22"/>
          <w:szCs w:val="22"/>
        </w:rPr>
      </w:pPr>
    </w:p>
    <w:p w14:paraId="6B187386" w14:textId="77777777" w:rsidR="00205D11" w:rsidRDefault="00435FD9" w:rsidP="00A0611A">
      <w:pPr>
        <w:tabs>
          <w:tab w:val="center" w:pos="4320"/>
        </w:tabs>
        <w:jc w:val="both"/>
        <w:rPr>
          <w:b/>
          <w:sz w:val="22"/>
          <w:szCs w:val="22"/>
        </w:rPr>
      </w:pPr>
      <w:r w:rsidRPr="0020514C">
        <w:rPr>
          <w:b/>
          <w:sz w:val="22"/>
          <w:szCs w:val="22"/>
        </w:rPr>
        <w:t xml:space="preserve">NEXT MEETING:  </w:t>
      </w:r>
      <w:r w:rsidRPr="0020514C">
        <w:rPr>
          <w:b/>
          <w:sz w:val="22"/>
          <w:szCs w:val="22"/>
        </w:rPr>
        <w:tab/>
      </w:r>
      <w:r w:rsidR="00F34C8F">
        <w:rPr>
          <w:b/>
          <w:sz w:val="22"/>
          <w:szCs w:val="22"/>
        </w:rPr>
        <w:t>April 26</w:t>
      </w:r>
      <w:r w:rsidR="00CD201A">
        <w:rPr>
          <w:b/>
          <w:sz w:val="22"/>
          <w:szCs w:val="22"/>
        </w:rPr>
        <w:t>, 2016, 7:30 pm</w:t>
      </w:r>
    </w:p>
    <w:p w14:paraId="2414BAC4" w14:textId="77777777" w:rsidR="00435FD9" w:rsidRPr="0020514C" w:rsidRDefault="00435FD9" w:rsidP="00435FD9">
      <w:pPr>
        <w:tabs>
          <w:tab w:val="center" w:pos="4320"/>
        </w:tabs>
        <w:jc w:val="both"/>
        <w:rPr>
          <w:sz w:val="22"/>
          <w:szCs w:val="22"/>
        </w:rPr>
      </w:pPr>
      <w:r w:rsidRPr="0020514C">
        <w:rPr>
          <w:sz w:val="22"/>
          <w:szCs w:val="22"/>
        </w:rPr>
        <w:tab/>
      </w:r>
      <w:r w:rsidR="00226AC2" w:rsidRPr="0020514C">
        <w:rPr>
          <w:sz w:val="22"/>
          <w:szCs w:val="22"/>
        </w:rPr>
        <w:t>Italian American Club</w:t>
      </w:r>
    </w:p>
    <w:p w14:paraId="4A4DB803" w14:textId="77777777" w:rsidR="00656791" w:rsidRPr="001574C6" w:rsidRDefault="00435FD9" w:rsidP="009A533E">
      <w:pPr>
        <w:tabs>
          <w:tab w:val="center" w:pos="4320"/>
        </w:tabs>
        <w:jc w:val="both"/>
      </w:pPr>
      <w:r w:rsidRPr="0020514C">
        <w:rPr>
          <w:sz w:val="22"/>
          <w:szCs w:val="22"/>
        </w:rPr>
        <w:tab/>
      </w:r>
      <w:r w:rsidR="00371F36" w:rsidRPr="0020514C">
        <w:rPr>
          <w:sz w:val="22"/>
          <w:szCs w:val="22"/>
        </w:rPr>
        <w:t>35 Chase Lane</w:t>
      </w:r>
      <w:r w:rsidR="00B44F3D" w:rsidRPr="0020514C">
        <w:rPr>
          <w:sz w:val="22"/>
          <w:szCs w:val="22"/>
        </w:rPr>
        <w:t xml:space="preserve">, </w:t>
      </w:r>
      <w:r w:rsidR="00226AC2" w:rsidRPr="0020514C">
        <w:rPr>
          <w:sz w:val="22"/>
          <w:szCs w:val="22"/>
        </w:rPr>
        <w:t>West Have</w:t>
      </w:r>
      <w:r w:rsidR="009A533E">
        <w:rPr>
          <w:sz w:val="22"/>
          <w:szCs w:val="22"/>
        </w:rPr>
        <w:t>n</w:t>
      </w:r>
    </w:p>
    <w:sectPr w:rsidR="00656791" w:rsidRPr="001574C6" w:rsidSect="003B6E84">
      <w:pgSz w:w="12240" w:h="15840" w:code="1"/>
      <w:pgMar w:top="1440" w:right="108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09FF4" w14:textId="77777777" w:rsidR="00973471" w:rsidRPr="0020514C" w:rsidRDefault="00973471">
      <w:pPr>
        <w:rPr>
          <w:sz w:val="21"/>
          <w:szCs w:val="21"/>
        </w:rPr>
      </w:pPr>
      <w:r w:rsidRPr="0020514C">
        <w:rPr>
          <w:sz w:val="21"/>
          <w:szCs w:val="21"/>
        </w:rPr>
        <w:separator/>
      </w:r>
    </w:p>
  </w:endnote>
  <w:endnote w:type="continuationSeparator" w:id="0">
    <w:p w14:paraId="42ECA7D7" w14:textId="77777777" w:rsidR="00973471" w:rsidRPr="0020514C" w:rsidRDefault="00973471">
      <w:pPr>
        <w:rPr>
          <w:sz w:val="21"/>
          <w:szCs w:val="21"/>
        </w:rPr>
      </w:pPr>
      <w:r w:rsidRPr="0020514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91785" w14:textId="77777777" w:rsidR="00973471" w:rsidRPr="0020514C" w:rsidRDefault="00973471">
      <w:pPr>
        <w:rPr>
          <w:sz w:val="21"/>
          <w:szCs w:val="21"/>
        </w:rPr>
      </w:pPr>
      <w:r w:rsidRPr="0020514C">
        <w:rPr>
          <w:sz w:val="21"/>
          <w:szCs w:val="21"/>
        </w:rPr>
        <w:separator/>
      </w:r>
    </w:p>
  </w:footnote>
  <w:footnote w:type="continuationSeparator" w:id="0">
    <w:p w14:paraId="28AC3750" w14:textId="77777777" w:rsidR="00973471" w:rsidRPr="0020514C" w:rsidRDefault="00973471">
      <w:pPr>
        <w:rPr>
          <w:sz w:val="21"/>
          <w:szCs w:val="21"/>
        </w:rPr>
      </w:pPr>
      <w:r w:rsidRPr="0020514C">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MCBD21308_0000[1]"/>
      </v:shape>
    </w:pict>
  </w:numPicBullet>
  <w:abstractNum w:abstractNumId="0" w15:restartNumberingAfterBreak="0">
    <w:nsid w:val="44C327D2"/>
    <w:multiLevelType w:val="hybridMultilevel"/>
    <w:tmpl w:val="B18CB87A"/>
    <w:lvl w:ilvl="0" w:tplc="112292F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D4F4F"/>
    <w:multiLevelType w:val="hybridMultilevel"/>
    <w:tmpl w:val="AE0449B8"/>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C08DE"/>
    <w:multiLevelType w:val="hybridMultilevel"/>
    <w:tmpl w:val="7D7CA63E"/>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77036"/>
    <w:multiLevelType w:val="hybridMultilevel"/>
    <w:tmpl w:val="E26AA750"/>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E3E97"/>
    <w:multiLevelType w:val="hybridMultilevel"/>
    <w:tmpl w:val="E264B2B4"/>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80476"/>
    <w:multiLevelType w:val="hybridMultilevel"/>
    <w:tmpl w:val="81F87010"/>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6CA"/>
    <w:rsid w:val="0000685E"/>
    <w:rsid w:val="00006988"/>
    <w:rsid w:val="000111E4"/>
    <w:rsid w:val="0001154C"/>
    <w:rsid w:val="00011991"/>
    <w:rsid w:val="00013B36"/>
    <w:rsid w:val="0001619A"/>
    <w:rsid w:val="000167A1"/>
    <w:rsid w:val="0003313E"/>
    <w:rsid w:val="00033C8F"/>
    <w:rsid w:val="00035D9D"/>
    <w:rsid w:val="000379E8"/>
    <w:rsid w:val="0004026B"/>
    <w:rsid w:val="00043E7F"/>
    <w:rsid w:val="00045418"/>
    <w:rsid w:val="000520B2"/>
    <w:rsid w:val="00052A5B"/>
    <w:rsid w:val="00053556"/>
    <w:rsid w:val="00055C7F"/>
    <w:rsid w:val="00065415"/>
    <w:rsid w:val="00066342"/>
    <w:rsid w:val="00066F00"/>
    <w:rsid w:val="000751EE"/>
    <w:rsid w:val="00075457"/>
    <w:rsid w:val="00080668"/>
    <w:rsid w:val="00081285"/>
    <w:rsid w:val="00082FF1"/>
    <w:rsid w:val="00084EA1"/>
    <w:rsid w:val="00090A71"/>
    <w:rsid w:val="00093867"/>
    <w:rsid w:val="000A2D8C"/>
    <w:rsid w:val="000A59E6"/>
    <w:rsid w:val="000A5EAB"/>
    <w:rsid w:val="000A7373"/>
    <w:rsid w:val="000B10C1"/>
    <w:rsid w:val="000B1567"/>
    <w:rsid w:val="000B2888"/>
    <w:rsid w:val="000B2C82"/>
    <w:rsid w:val="000B5EB2"/>
    <w:rsid w:val="000B6D65"/>
    <w:rsid w:val="000C0309"/>
    <w:rsid w:val="000C1BF9"/>
    <w:rsid w:val="000C2634"/>
    <w:rsid w:val="000D0383"/>
    <w:rsid w:val="000D3CA9"/>
    <w:rsid w:val="000D5F55"/>
    <w:rsid w:val="000E015B"/>
    <w:rsid w:val="000E6100"/>
    <w:rsid w:val="000E643E"/>
    <w:rsid w:val="000E6C05"/>
    <w:rsid w:val="000E7928"/>
    <w:rsid w:val="000E7FD1"/>
    <w:rsid w:val="000F076F"/>
    <w:rsid w:val="000F6C3E"/>
    <w:rsid w:val="00100F00"/>
    <w:rsid w:val="00110B92"/>
    <w:rsid w:val="00110C74"/>
    <w:rsid w:val="00116258"/>
    <w:rsid w:val="00120B1E"/>
    <w:rsid w:val="00123639"/>
    <w:rsid w:val="0012472B"/>
    <w:rsid w:val="001307A9"/>
    <w:rsid w:val="001319E7"/>
    <w:rsid w:val="001365A6"/>
    <w:rsid w:val="001407B2"/>
    <w:rsid w:val="0014791C"/>
    <w:rsid w:val="00147BD5"/>
    <w:rsid w:val="00150E1A"/>
    <w:rsid w:val="001524B3"/>
    <w:rsid w:val="00155B4F"/>
    <w:rsid w:val="00155F0B"/>
    <w:rsid w:val="001574C6"/>
    <w:rsid w:val="00157B49"/>
    <w:rsid w:val="00164B96"/>
    <w:rsid w:val="00165373"/>
    <w:rsid w:val="0017041A"/>
    <w:rsid w:val="0017611B"/>
    <w:rsid w:val="001809C1"/>
    <w:rsid w:val="00180F88"/>
    <w:rsid w:val="0019015A"/>
    <w:rsid w:val="0019365D"/>
    <w:rsid w:val="00197A84"/>
    <w:rsid w:val="001A03FD"/>
    <w:rsid w:val="001A1318"/>
    <w:rsid w:val="001A4735"/>
    <w:rsid w:val="001A4B77"/>
    <w:rsid w:val="001B1FA4"/>
    <w:rsid w:val="001B2358"/>
    <w:rsid w:val="001B52B9"/>
    <w:rsid w:val="001B6B9F"/>
    <w:rsid w:val="001C2505"/>
    <w:rsid w:val="001C447F"/>
    <w:rsid w:val="001C4917"/>
    <w:rsid w:val="001C572D"/>
    <w:rsid w:val="001D2628"/>
    <w:rsid w:val="001D2BCE"/>
    <w:rsid w:val="001D2E60"/>
    <w:rsid w:val="001D3C95"/>
    <w:rsid w:val="001D3DB3"/>
    <w:rsid w:val="001E0D04"/>
    <w:rsid w:val="001E3C37"/>
    <w:rsid w:val="001E4816"/>
    <w:rsid w:val="001E66DF"/>
    <w:rsid w:val="001F6DF2"/>
    <w:rsid w:val="001F7BDF"/>
    <w:rsid w:val="00201A76"/>
    <w:rsid w:val="002026DF"/>
    <w:rsid w:val="00204EE6"/>
    <w:rsid w:val="0020514C"/>
    <w:rsid w:val="00205641"/>
    <w:rsid w:val="00205917"/>
    <w:rsid w:val="00205D11"/>
    <w:rsid w:val="0020632D"/>
    <w:rsid w:val="00207D91"/>
    <w:rsid w:val="00213CE9"/>
    <w:rsid w:val="00215554"/>
    <w:rsid w:val="00220E3E"/>
    <w:rsid w:val="00220F2B"/>
    <w:rsid w:val="00224B96"/>
    <w:rsid w:val="00226AC2"/>
    <w:rsid w:val="0023035E"/>
    <w:rsid w:val="0024024C"/>
    <w:rsid w:val="002409E8"/>
    <w:rsid w:val="002462A1"/>
    <w:rsid w:val="00251936"/>
    <w:rsid w:val="00253EF0"/>
    <w:rsid w:val="00254E74"/>
    <w:rsid w:val="00255793"/>
    <w:rsid w:val="00255CB3"/>
    <w:rsid w:val="002621A6"/>
    <w:rsid w:val="00264FAD"/>
    <w:rsid w:val="00270CDD"/>
    <w:rsid w:val="00276373"/>
    <w:rsid w:val="00276F07"/>
    <w:rsid w:val="002805D3"/>
    <w:rsid w:val="00280FC9"/>
    <w:rsid w:val="002813B1"/>
    <w:rsid w:val="0028218E"/>
    <w:rsid w:val="002869B9"/>
    <w:rsid w:val="00290C46"/>
    <w:rsid w:val="00291D38"/>
    <w:rsid w:val="00294AC1"/>
    <w:rsid w:val="00295290"/>
    <w:rsid w:val="002A1702"/>
    <w:rsid w:val="002A28FE"/>
    <w:rsid w:val="002A413C"/>
    <w:rsid w:val="002A57FF"/>
    <w:rsid w:val="002B11BD"/>
    <w:rsid w:val="002B2614"/>
    <w:rsid w:val="002B41EE"/>
    <w:rsid w:val="002B6761"/>
    <w:rsid w:val="002C2084"/>
    <w:rsid w:val="002D175C"/>
    <w:rsid w:val="002D1DD7"/>
    <w:rsid w:val="002E4AFA"/>
    <w:rsid w:val="002E4EEC"/>
    <w:rsid w:val="002E6960"/>
    <w:rsid w:val="002E69BC"/>
    <w:rsid w:val="002F30F7"/>
    <w:rsid w:val="002F74F6"/>
    <w:rsid w:val="00302837"/>
    <w:rsid w:val="00303C3E"/>
    <w:rsid w:val="00304B04"/>
    <w:rsid w:val="0031215F"/>
    <w:rsid w:val="003133ED"/>
    <w:rsid w:val="00320260"/>
    <w:rsid w:val="00320ED0"/>
    <w:rsid w:val="00322A12"/>
    <w:rsid w:val="00325BB6"/>
    <w:rsid w:val="003276B2"/>
    <w:rsid w:val="003335EC"/>
    <w:rsid w:val="00334266"/>
    <w:rsid w:val="003402A0"/>
    <w:rsid w:val="003464A6"/>
    <w:rsid w:val="003467C7"/>
    <w:rsid w:val="0034700E"/>
    <w:rsid w:val="0034756E"/>
    <w:rsid w:val="00350975"/>
    <w:rsid w:val="00356A00"/>
    <w:rsid w:val="00361CA9"/>
    <w:rsid w:val="00371F36"/>
    <w:rsid w:val="00372BDF"/>
    <w:rsid w:val="00380B4C"/>
    <w:rsid w:val="00381CD0"/>
    <w:rsid w:val="00383112"/>
    <w:rsid w:val="00384B4D"/>
    <w:rsid w:val="00386182"/>
    <w:rsid w:val="00386917"/>
    <w:rsid w:val="00386CD3"/>
    <w:rsid w:val="00387889"/>
    <w:rsid w:val="00397173"/>
    <w:rsid w:val="003A1D8C"/>
    <w:rsid w:val="003A2226"/>
    <w:rsid w:val="003A3828"/>
    <w:rsid w:val="003A49F6"/>
    <w:rsid w:val="003A7120"/>
    <w:rsid w:val="003A76D7"/>
    <w:rsid w:val="003B1DE8"/>
    <w:rsid w:val="003B4FD6"/>
    <w:rsid w:val="003B6E84"/>
    <w:rsid w:val="003C2B17"/>
    <w:rsid w:val="003C5AD8"/>
    <w:rsid w:val="003C5B60"/>
    <w:rsid w:val="003D2A39"/>
    <w:rsid w:val="003D56BA"/>
    <w:rsid w:val="003D7831"/>
    <w:rsid w:val="003E634F"/>
    <w:rsid w:val="003E6E78"/>
    <w:rsid w:val="003F0629"/>
    <w:rsid w:val="003F0C65"/>
    <w:rsid w:val="003F1224"/>
    <w:rsid w:val="003F29E5"/>
    <w:rsid w:val="003F2A9F"/>
    <w:rsid w:val="003F468A"/>
    <w:rsid w:val="004034EB"/>
    <w:rsid w:val="00403592"/>
    <w:rsid w:val="00403709"/>
    <w:rsid w:val="00403CBD"/>
    <w:rsid w:val="004055EC"/>
    <w:rsid w:val="00410389"/>
    <w:rsid w:val="00411441"/>
    <w:rsid w:val="00415101"/>
    <w:rsid w:val="00420571"/>
    <w:rsid w:val="00422A98"/>
    <w:rsid w:val="00422EBC"/>
    <w:rsid w:val="00423049"/>
    <w:rsid w:val="00431DAC"/>
    <w:rsid w:val="004323BC"/>
    <w:rsid w:val="00432801"/>
    <w:rsid w:val="00434B28"/>
    <w:rsid w:val="00434EE3"/>
    <w:rsid w:val="00435CD9"/>
    <w:rsid w:val="00435FD9"/>
    <w:rsid w:val="00436E69"/>
    <w:rsid w:val="004407E2"/>
    <w:rsid w:val="00442353"/>
    <w:rsid w:val="00443A58"/>
    <w:rsid w:val="00444A99"/>
    <w:rsid w:val="004523E0"/>
    <w:rsid w:val="00452548"/>
    <w:rsid w:val="00460B08"/>
    <w:rsid w:val="0046137F"/>
    <w:rsid w:val="0046247C"/>
    <w:rsid w:val="0046252E"/>
    <w:rsid w:val="004635BF"/>
    <w:rsid w:val="00463C64"/>
    <w:rsid w:val="004730D8"/>
    <w:rsid w:val="00481B1C"/>
    <w:rsid w:val="004836FD"/>
    <w:rsid w:val="00491426"/>
    <w:rsid w:val="00495CC7"/>
    <w:rsid w:val="00496625"/>
    <w:rsid w:val="004A3B63"/>
    <w:rsid w:val="004A69DD"/>
    <w:rsid w:val="004B0B5F"/>
    <w:rsid w:val="004B255D"/>
    <w:rsid w:val="004B7628"/>
    <w:rsid w:val="004C2244"/>
    <w:rsid w:val="004C326A"/>
    <w:rsid w:val="004C712B"/>
    <w:rsid w:val="004D13B8"/>
    <w:rsid w:val="004D21AE"/>
    <w:rsid w:val="004D4412"/>
    <w:rsid w:val="004D4669"/>
    <w:rsid w:val="004D4795"/>
    <w:rsid w:val="004D4B19"/>
    <w:rsid w:val="004E2A0C"/>
    <w:rsid w:val="004E488A"/>
    <w:rsid w:val="004E7299"/>
    <w:rsid w:val="004F1F78"/>
    <w:rsid w:val="004F384A"/>
    <w:rsid w:val="004F4EB3"/>
    <w:rsid w:val="004F4F48"/>
    <w:rsid w:val="004F6774"/>
    <w:rsid w:val="004F7CA5"/>
    <w:rsid w:val="004F7DE3"/>
    <w:rsid w:val="005036DE"/>
    <w:rsid w:val="00504083"/>
    <w:rsid w:val="00507224"/>
    <w:rsid w:val="005102A6"/>
    <w:rsid w:val="00511115"/>
    <w:rsid w:val="00511B10"/>
    <w:rsid w:val="00513A14"/>
    <w:rsid w:val="005227AA"/>
    <w:rsid w:val="00523039"/>
    <w:rsid w:val="00523F03"/>
    <w:rsid w:val="00527894"/>
    <w:rsid w:val="00527940"/>
    <w:rsid w:val="00530F96"/>
    <w:rsid w:val="00531817"/>
    <w:rsid w:val="0053487B"/>
    <w:rsid w:val="005357D1"/>
    <w:rsid w:val="00547062"/>
    <w:rsid w:val="00553793"/>
    <w:rsid w:val="005537D2"/>
    <w:rsid w:val="00556A7E"/>
    <w:rsid w:val="00556D74"/>
    <w:rsid w:val="005627EF"/>
    <w:rsid w:val="005628D8"/>
    <w:rsid w:val="00570B18"/>
    <w:rsid w:val="00570D35"/>
    <w:rsid w:val="00570F0E"/>
    <w:rsid w:val="0057382A"/>
    <w:rsid w:val="0057573C"/>
    <w:rsid w:val="00577F80"/>
    <w:rsid w:val="00580710"/>
    <w:rsid w:val="005840FA"/>
    <w:rsid w:val="0058487C"/>
    <w:rsid w:val="0058502F"/>
    <w:rsid w:val="00585D61"/>
    <w:rsid w:val="005876F7"/>
    <w:rsid w:val="005905F0"/>
    <w:rsid w:val="005918C0"/>
    <w:rsid w:val="0059355E"/>
    <w:rsid w:val="00593C7B"/>
    <w:rsid w:val="00595B4E"/>
    <w:rsid w:val="005A2502"/>
    <w:rsid w:val="005B24AE"/>
    <w:rsid w:val="005B44B8"/>
    <w:rsid w:val="005B70C7"/>
    <w:rsid w:val="005C0418"/>
    <w:rsid w:val="005C4EC1"/>
    <w:rsid w:val="005C6616"/>
    <w:rsid w:val="005D2441"/>
    <w:rsid w:val="005D2910"/>
    <w:rsid w:val="005D2B19"/>
    <w:rsid w:val="005D3002"/>
    <w:rsid w:val="005D33BA"/>
    <w:rsid w:val="005D34AF"/>
    <w:rsid w:val="005D406C"/>
    <w:rsid w:val="005D4AE5"/>
    <w:rsid w:val="005E47FA"/>
    <w:rsid w:val="005E4A82"/>
    <w:rsid w:val="005E5EAF"/>
    <w:rsid w:val="005E72F6"/>
    <w:rsid w:val="005F1378"/>
    <w:rsid w:val="005F5DE7"/>
    <w:rsid w:val="005F7115"/>
    <w:rsid w:val="006009E8"/>
    <w:rsid w:val="00602B57"/>
    <w:rsid w:val="006055C8"/>
    <w:rsid w:val="00607C72"/>
    <w:rsid w:val="006103D1"/>
    <w:rsid w:val="006115ED"/>
    <w:rsid w:val="006121C8"/>
    <w:rsid w:val="006142D2"/>
    <w:rsid w:val="00616E52"/>
    <w:rsid w:val="0062035F"/>
    <w:rsid w:val="006203D8"/>
    <w:rsid w:val="00622B15"/>
    <w:rsid w:val="00622EA6"/>
    <w:rsid w:val="006237CD"/>
    <w:rsid w:val="00625A95"/>
    <w:rsid w:val="0063169F"/>
    <w:rsid w:val="00633549"/>
    <w:rsid w:val="00634F4A"/>
    <w:rsid w:val="00635CA9"/>
    <w:rsid w:val="00636BDC"/>
    <w:rsid w:val="00642677"/>
    <w:rsid w:val="00652C1A"/>
    <w:rsid w:val="00656791"/>
    <w:rsid w:val="0066720B"/>
    <w:rsid w:val="00672D92"/>
    <w:rsid w:val="00674C23"/>
    <w:rsid w:val="006755B6"/>
    <w:rsid w:val="00680FE6"/>
    <w:rsid w:val="00681235"/>
    <w:rsid w:val="006813A3"/>
    <w:rsid w:val="00682836"/>
    <w:rsid w:val="00685B96"/>
    <w:rsid w:val="006947AB"/>
    <w:rsid w:val="00695CD0"/>
    <w:rsid w:val="00697CD3"/>
    <w:rsid w:val="006A0E98"/>
    <w:rsid w:val="006A4DCA"/>
    <w:rsid w:val="006A5667"/>
    <w:rsid w:val="006A576E"/>
    <w:rsid w:val="006B0107"/>
    <w:rsid w:val="006B7CE5"/>
    <w:rsid w:val="006C222B"/>
    <w:rsid w:val="006C2A7A"/>
    <w:rsid w:val="006C2F0D"/>
    <w:rsid w:val="006C39CF"/>
    <w:rsid w:val="006C6CC9"/>
    <w:rsid w:val="006D24F8"/>
    <w:rsid w:val="006D298D"/>
    <w:rsid w:val="006D2FD2"/>
    <w:rsid w:val="006D3916"/>
    <w:rsid w:val="006D437A"/>
    <w:rsid w:val="006D7324"/>
    <w:rsid w:val="006D7C8E"/>
    <w:rsid w:val="006E2986"/>
    <w:rsid w:val="006E4CAE"/>
    <w:rsid w:val="006E6000"/>
    <w:rsid w:val="006F265E"/>
    <w:rsid w:val="006F280A"/>
    <w:rsid w:val="0070095B"/>
    <w:rsid w:val="00702F3A"/>
    <w:rsid w:val="0070641C"/>
    <w:rsid w:val="007068D4"/>
    <w:rsid w:val="00710103"/>
    <w:rsid w:val="007157C7"/>
    <w:rsid w:val="00724AB6"/>
    <w:rsid w:val="00735212"/>
    <w:rsid w:val="00736983"/>
    <w:rsid w:val="007370D9"/>
    <w:rsid w:val="0074439B"/>
    <w:rsid w:val="0074497B"/>
    <w:rsid w:val="00744CAB"/>
    <w:rsid w:val="007520CB"/>
    <w:rsid w:val="0075298E"/>
    <w:rsid w:val="00752B55"/>
    <w:rsid w:val="00754A19"/>
    <w:rsid w:val="0076015A"/>
    <w:rsid w:val="007635A7"/>
    <w:rsid w:val="00773F06"/>
    <w:rsid w:val="0077745C"/>
    <w:rsid w:val="00777E5A"/>
    <w:rsid w:val="0078157F"/>
    <w:rsid w:val="0078369E"/>
    <w:rsid w:val="00784977"/>
    <w:rsid w:val="00786E02"/>
    <w:rsid w:val="007876B6"/>
    <w:rsid w:val="00792A01"/>
    <w:rsid w:val="00792B39"/>
    <w:rsid w:val="0079386E"/>
    <w:rsid w:val="00797AFE"/>
    <w:rsid w:val="007A3190"/>
    <w:rsid w:val="007B3B4D"/>
    <w:rsid w:val="007C0309"/>
    <w:rsid w:val="007C152C"/>
    <w:rsid w:val="007C1962"/>
    <w:rsid w:val="007C4DFF"/>
    <w:rsid w:val="007C66D9"/>
    <w:rsid w:val="007C682E"/>
    <w:rsid w:val="007D2ADE"/>
    <w:rsid w:val="007D4A8C"/>
    <w:rsid w:val="007D6807"/>
    <w:rsid w:val="007D6863"/>
    <w:rsid w:val="007D77B4"/>
    <w:rsid w:val="007E02DA"/>
    <w:rsid w:val="007E6444"/>
    <w:rsid w:val="007F4170"/>
    <w:rsid w:val="007F5156"/>
    <w:rsid w:val="007F53D4"/>
    <w:rsid w:val="00805575"/>
    <w:rsid w:val="00822348"/>
    <w:rsid w:val="00824013"/>
    <w:rsid w:val="00825662"/>
    <w:rsid w:val="00835B57"/>
    <w:rsid w:val="00836019"/>
    <w:rsid w:val="00842568"/>
    <w:rsid w:val="00842B46"/>
    <w:rsid w:val="00842F5B"/>
    <w:rsid w:val="008435EA"/>
    <w:rsid w:val="00843F3E"/>
    <w:rsid w:val="00845B63"/>
    <w:rsid w:val="00847C31"/>
    <w:rsid w:val="008503F6"/>
    <w:rsid w:val="00853876"/>
    <w:rsid w:val="00853DED"/>
    <w:rsid w:val="00854655"/>
    <w:rsid w:val="008574E7"/>
    <w:rsid w:val="00864FED"/>
    <w:rsid w:val="0087086D"/>
    <w:rsid w:val="0087558F"/>
    <w:rsid w:val="008867C6"/>
    <w:rsid w:val="00887341"/>
    <w:rsid w:val="0089101B"/>
    <w:rsid w:val="00891A6D"/>
    <w:rsid w:val="00894576"/>
    <w:rsid w:val="0089538F"/>
    <w:rsid w:val="0089596D"/>
    <w:rsid w:val="008A085D"/>
    <w:rsid w:val="008A0F9D"/>
    <w:rsid w:val="008A2E36"/>
    <w:rsid w:val="008A690E"/>
    <w:rsid w:val="008A715E"/>
    <w:rsid w:val="008A7A32"/>
    <w:rsid w:val="008B0067"/>
    <w:rsid w:val="008B11A1"/>
    <w:rsid w:val="008B4E15"/>
    <w:rsid w:val="008B7C92"/>
    <w:rsid w:val="008C00FC"/>
    <w:rsid w:val="008C42DE"/>
    <w:rsid w:val="008C5FED"/>
    <w:rsid w:val="008C6309"/>
    <w:rsid w:val="008D001B"/>
    <w:rsid w:val="008D2BD8"/>
    <w:rsid w:val="008D335C"/>
    <w:rsid w:val="008E640D"/>
    <w:rsid w:val="008E77C8"/>
    <w:rsid w:val="008F465A"/>
    <w:rsid w:val="008F71BF"/>
    <w:rsid w:val="00901A40"/>
    <w:rsid w:val="00904F61"/>
    <w:rsid w:val="0090584E"/>
    <w:rsid w:val="00906BEB"/>
    <w:rsid w:val="009101F4"/>
    <w:rsid w:val="00911BD7"/>
    <w:rsid w:val="00913183"/>
    <w:rsid w:val="009159D2"/>
    <w:rsid w:val="00920A73"/>
    <w:rsid w:val="00921B24"/>
    <w:rsid w:val="009267E0"/>
    <w:rsid w:val="0093043E"/>
    <w:rsid w:val="00933B3A"/>
    <w:rsid w:val="00936B19"/>
    <w:rsid w:val="00942105"/>
    <w:rsid w:val="00944880"/>
    <w:rsid w:val="00945847"/>
    <w:rsid w:val="009461F9"/>
    <w:rsid w:val="0095061A"/>
    <w:rsid w:val="009516EB"/>
    <w:rsid w:val="00952302"/>
    <w:rsid w:val="00953673"/>
    <w:rsid w:val="00953A9C"/>
    <w:rsid w:val="00954687"/>
    <w:rsid w:val="0095668E"/>
    <w:rsid w:val="009602F7"/>
    <w:rsid w:val="009618CC"/>
    <w:rsid w:val="00961B9F"/>
    <w:rsid w:val="009627C4"/>
    <w:rsid w:val="009632E2"/>
    <w:rsid w:val="00966638"/>
    <w:rsid w:val="00966EAA"/>
    <w:rsid w:val="0097028B"/>
    <w:rsid w:val="00971F54"/>
    <w:rsid w:val="00973408"/>
    <w:rsid w:val="00973471"/>
    <w:rsid w:val="00973B3E"/>
    <w:rsid w:val="00981ED6"/>
    <w:rsid w:val="00984CE6"/>
    <w:rsid w:val="00995034"/>
    <w:rsid w:val="00995CF8"/>
    <w:rsid w:val="00996A0A"/>
    <w:rsid w:val="00997F0D"/>
    <w:rsid w:val="009A0FE9"/>
    <w:rsid w:val="009A2522"/>
    <w:rsid w:val="009A4EE8"/>
    <w:rsid w:val="009A4EEC"/>
    <w:rsid w:val="009A533E"/>
    <w:rsid w:val="009A7FA6"/>
    <w:rsid w:val="009B1463"/>
    <w:rsid w:val="009B15C0"/>
    <w:rsid w:val="009B3684"/>
    <w:rsid w:val="009C2318"/>
    <w:rsid w:val="009C2666"/>
    <w:rsid w:val="009C2A06"/>
    <w:rsid w:val="009C2D32"/>
    <w:rsid w:val="009C3686"/>
    <w:rsid w:val="009C5164"/>
    <w:rsid w:val="009C5981"/>
    <w:rsid w:val="009C6627"/>
    <w:rsid w:val="009C7333"/>
    <w:rsid w:val="009D185B"/>
    <w:rsid w:val="009E3C6E"/>
    <w:rsid w:val="009E7995"/>
    <w:rsid w:val="009E7F89"/>
    <w:rsid w:val="009F4504"/>
    <w:rsid w:val="009F4F36"/>
    <w:rsid w:val="00A00525"/>
    <w:rsid w:val="00A0198C"/>
    <w:rsid w:val="00A0346D"/>
    <w:rsid w:val="00A0367C"/>
    <w:rsid w:val="00A03F9E"/>
    <w:rsid w:val="00A0611A"/>
    <w:rsid w:val="00A06455"/>
    <w:rsid w:val="00A268E1"/>
    <w:rsid w:val="00A308FB"/>
    <w:rsid w:val="00A32C68"/>
    <w:rsid w:val="00A409E8"/>
    <w:rsid w:val="00A42072"/>
    <w:rsid w:val="00A436B1"/>
    <w:rsid w:val="00A46203"/>
    <w:rsid w:val="00A52654"/>
    <w:rsid w:val="00A52E78"/>
    <w:rsid w:val="00A531E8"/>
    <w:rsid w:val="00A542D4"/>
    <w:rsid w:val="00A55C6D"/>
    <w:rsid w:val="00A568B5"/>
    <w:rsid w:val="00A654C0"/>
    <w:rsid w:val="00A6675F"/>
    <w:rsid w:val="00A74A60"/>
    <w:rsid w:val="00A751D2"/>
    <w:rsid w:val="00A77EA8"/>
    <w:rsid w:val="00A8201D"/>
    <w:rsid w:val="00A8473F"/>
    <w:rsid w:val="00A84D90"/>
    <w:rsid w:val="00A9048C"/>
    <w:rsid w:val="00A904FA"/>
    <w:rsid w:val="00A914C2"/>
    <w:rsid w:val="00A91565"/>
    <w:rsid w:val="00A92EB7"/>
    <w:rsid w:val="00A93DCD"/>
    <w:rsid w:val="00A96328"/>
    <w:rsid w:val="00AA282B"/>
    <w:rsid w:val="00AA3468"/>
    <w:rsid w:val="00AB00F9"/>
    <w:rsid w:val="00AB01B5"/>
    <w:rsid w:val="00AB1A26"/>
    <w:rsid w:val="00AB370C"/>
    <w:rsid w:val="00AB5A6F"/>
    <w:rsid w:val="00AC0E90"/>
    <w:rsid w:val="00AC21E0"/>
    <w:rsid w:val="00AC2D3E"/>
    <w:rsid w:val="00AC2F82"/>
    <w:rsid w:val="00AC59FB"/>
    <w:rsid w:val="00AC7B87"/>
    <w:rsid w:val="00AD0160"/>
    <w:rsid w:val="00AD052B"/>
    <w:rsid w:val="00AD211D"/>
    <w:rsid w:val="00AD74C3"/>
    <w:rsid w:val="00AD7A20"/>
    <w:rsid w:val="00AE173D"/>
    <w:rsid w:val="00AE1973"/>
    <w:rsid w:val="00AE37CD"/>
    <w:rsid w:val="00AF06BC"/>
    <w:rsid w:val="00AF4F36"/>
    <w:rsid w:val="00AF5C3B"/>
    <w:rsid w:val="00AF677A"/>
    <w:rsid w:val="00B00B85"/>
    <w:rsid w:val="00B036CB"/>
    <w:rsid w:val="00B1345C"/>
    <w:rsid w:val="00B16EF1"/>
    <w:rsid w:val="00B17003"/>
    <w:rsid w:val="00B30860"/>
    <w:rsid w:val="00B30F61"/>
    <w:rsid w:val="00B358DF"/>
    <w:rsid w:val="00B37922"/>
    <w:rsid w:val="00B433BD"/>
    <w:rsid w:val="00B44F3D"/>
    <w:rsid w:val="00B51173"/>
    <w:rsid w:val="00B53008"/>
    <w:rsid w:val="00B534B2"/>
    <w:rsid w:val="00B5414E"/>
    <w:rsid w:val="00B57642"/>
    <w:rsid w:val="00B607CD"/>
    <w:rsid w:val="00B60F8B"/>
    <w:rsid w:val="00B641F2"/>
    <w:rsid w:val="00B6685D"/>
    <w:rsid w:val="00B66D00"/>
    <w:rsid w:val="00B67047"/>
    <w:rsid w:val="00B67F48"/>
    <w:rsid w:val="00B74F87"/>
    <w:rsid w:val="00B75D09"/>
    <w:rsid w:val="00B77B2E"/>
    <w:rsid w:val="00B81859"/>
    <w:rsid w:val="00B82949"/>
    <w:rsid w:val="00B83AE7"/>
    <w:rsid w:val="00B85581"/>
    <w:rsid w:val="00B975FF"/>
    <w:rsid w:val="00BA0E2C"/>
    <w:rsid w:val="00BA22E1"/>
    <w:rsid w:val="00BA5007"/>
    <w:rsid w:val="00BA56A2"/>
    <w:rsid w:val="00BA5E11"/>
    <w:rsid w:val="00BA5EA1"/>
    <w:rsid w:val="00BA7572"/>
    <w:rsid w:val="00BA75CB"/>
    <w:rsid w:val="00BB0CF9"/>
    <w:rsid w:val="00BB4498"/>
    <w:rsid w:val="00BB50E6"/>
    <w:rsid w:val="00BB56A6"/>
    <w:rsid w:val="00BC29A9"/>
    <w:rsid w:val="00BC30A3"/>
    <w:rsid w:val="00BC57DF"/>
    <w:rsid w:val="00BC57F0"/>
    <w:rsid w:val="00BC7EA1"/>
    <w:rsid w:val="00BD6EE0"/>
    <w:rsid w:val="00BE17B2"/>
    <w:rsid w:val="00BE2842"/>
    <w:rsid w:val="00BE74DA"/>
    <w:rsid w:val="00BE7A92"/>
    <w:rsid w:val="00BF75A4"/>
    <w:rsid w:val="00C05387"/>
    <w:rsid w:val="00C05C3B"/>
    <w:rsid w:val="00C108F6"/>
    <w:rsid w:val="00C117A5"/>
    <w:rsid w:val="00C154BB"/>
    <w:rsid w:val="00C15655"/>
    <w:rsid w:val="00C17F9C"/>
    <w:rsid w:val="00C20343"/>
    <w:rsid w:val="00C223A1"/>
    <w:rsid w:val="00C23095"/>
    <w:rsid w:val="00C27CBA"/>
    <w:rsid w:val="00C30607"/>
    <w:rsid w:val="00C309AD"/>
    <w:rsid w:val="00C3173E"/>
    <w:rsid w:val="00C32879"/>
    <w:rsid w:val="00C40724"/>
    <w:rsid w:val="00C41C52"/>
    <w:rsid w:val="00C41F84"/>
    <w:rsid w:val="00C426B1"/>
    <w:rsid w:val="00C42735"/>
    <w:rsid w:val="00C45E52"/>
    <w:rsid w:val="00C47BD9"/>
    <w:rsid w:val="00C53E19"/>
    <w:rsid w:val="00C54E05"/>
    <w:rsid w:val="00C6771A"/>
    <w:rsid w:val="00C73436"/>
    <w:rsid w:val="00C75288"/>
    <w:rsid w:val="00C7649D"/>
    <w:rsid w:val="00C84D79"/>
    <w:rsid w:val="00C85FA6"/>
    <w:rsid w:val="00C87AC2"/>
    <w:rsid w:val="00C930CA"/>
    <w:rsid w:val="00C943E1"/>
    <w:rsid w:val="00C94653"/>
    <w:rsid w:val="00C95DA0"/>
    <w:rsid w:val="00CA0F7C"/>
    <w:rsid w:val="00CA3300"/>
    <w:rsid w:val="00CA7A6A"/>
    <w:rsid w:val="00CB272A"/>
    <w:rsid w:val="00CB7778"/>
    <w:rsid w:val="00CB7D00"/>
    <w:rsid w:val="00CC1E0D"/>
    <w:rsid w:val="00CC1EED"/>
    <w:rsid w:val="00CD201A"/>
    <w:rsid w:val="00CD21C7"/>
    <w:rsid w:val="00CD77C8"/>
    <w:rsid w:val="00CE4A76"/>
    <w:rsid w:val="00CE4B0B"/>
    <w:rsid w:val="00CE79DB"/>
    <w:rsid w:val="00CF45BA"/>
    <w:rsid w:val="00CF5457"/>
    <w:rsid w:val="00CF55C1"/>
    <w:rsid w:val="00CF75CE"/>
    <w:rsid w:val="00D03723"/>
    <w:rsid w:val="00D045E6"/>
    <w:rsid w:val="00D047CD"/>
    <w:rsid w:val="00D05474"/>
    <w:rsid w:val="00D06E9F"/>
    <w:rsid w:val="00D10CE5"/>
    <w:rsid w:val="00D11A68"/>
    <w:rsid w:val="00D126DB"/>
    <w:rsid w:val="00D148B4"/>
    <w:rsid w:val="00D1621C"/>
    <w:rsid w:val="00D16CCC"/>
    <w:rsid w:val="00D2074C"/>
    <w:rsid w:val="00D21351"/>
    <w:rsid w:val="00D2526E"/>
    <w:rsid w:val="00D32BEC"/>
    <w:rsid w:val="00D33BA3"/>
    <w:rsid w:val="00D3473C"/>
    <w:rsid w:val="00D415B0"/>
    <w:rsid w:val="00D43620"/>
    <w:rsid w:val="00D44F4C"/>
    <w:rsid w:val="00D45B9B"/>
    <w:rsid w:val="00D469C5"/>
    <w:rsid w:val="00D479FD"/>
    <w:rsid w:val="00D54058"/>
    <w:rsid w:val="00D54849"/>
    <w:rsid w:val="00D67953"/>
    <w:rsid w:val="00D73B83"/>
    <w:rsid w:val="00D7430D"/>
    <w:rsid w:val="00D749D5"/>
    <w:rsid w:val="00D749F5"/>
    <w:rsid w:val="00D82666"/>
    <w:rsid w:val="00D8656F"/>
    <w:rsid w:val="00D87C70"/>
    <w:rsid w:val="00D91E01"/>
    <w:rsid w:val="00D9462D"/>
    <w:rsid w:val="00DA5D9D"/>
    <w:rsid w:val="00DB0097"/>
    <w:rsid w:val="00DB1FA7"/>
    <w:rsid w:val="00DB244C"/>
    <w:rsid w:val="00DB5347"/>
    <w:rsid w:val="00DB7E5B"/>
    <w:rsid w:val="00DB7F05"/>
    <w:rsid w:val="00DC0DFD"/>
    <w:rsid w:val="00DC257C"/>
    <w:rsid w:val="00DC3CD2"/>
    <w:rsid w:val="00DD1ADE"/>
    <w:rsid w:val="00DD3C90"/>
    <w:rsid w:val="00DD3F25"/>
    <w:rsid w:val="00DD424C"/>
    <w:rsid w:val="00DE1E61"/>
    <w:rsid w:val="00DE2233"/>
    <w:rsid w:val="00DE7671"/>
    <w:rsid w:val="00DE7838"/>
    <w:rsid w:val="00DF0875"/>
    <w:rsid w:val="00DF1981"/>
    <w:rsid w:val="00DF1CD1"/>
    <w:rsid w:val="00DF36DE"/>
    <w:rsid w:val="00DF4C09"/>
    <w:rsid w:val="00DF64CE"/>
    <w:rsid w:val="00E04637"/>
    <w:rsid w:val="00E068BA"/>
    <w:rsid w:val="00E07250"/>
    <w:rsid w:val="00E07CEB"/>
    <w:rsid w:val="00E10739"/>
    <w:rsid w:val="00E130BF"/>
    <w:rsid w:val="00E13FB7"/>
    <w:rsid w:val="00E1497B"/>
    <w:rsid w:val="00E15C1C"/>
    <w:rsid w:val="00E168C8"/>
    <w:rsid w:val="00E20359"/>
    <w:rsid w:val="00E20661"/>
    <w:rsid w:val="00E226B4"/>
    <w:rsid w:val="00E268D6"/>
    <w:rsid w:val="00E31272"/>
    <w:rsid w:val="00E33EE8"/>
    <w:rsid w:val="00E34585"/>
    <w:rsid w:val="00E3744C"/>
    <w:rsid w:val="00E4158B"/>
    <w:rsid w:val="00E4179D"/>
    <w:rsid w:val="00E422E8"/>
    <w:rsid w:val="00E42BDD"/>
    <w:rsid w:val="00E455E1"/>
    <w:rsid w:val="00E56727"/>
    <w:rsid w:val="00E6226A"/>
    <w:rsid w:val="00E62F8E"/>
    <w:rsid w:val="00E6302A"/>
    <w:rsid w:val="00E64B99"/>
    <w:rsid w:val="00E66806"/>
    <w:rsid w:val="00E73B94"/>
    <w:rsid w:val="00E75EF2"/>
    <w:rsid w:val="00E769B1"/>
    <w:rsid w:val="00E771E0"/>
    <w:rsid w:val="00E83708"/>
    <w:rsid w:val="00E842F4"/>
    <w:rsid w:val="00E84345"/>
    <w:rsid w:val="00E860F4"/>
    <w:rsid w:val="00E8654E"/>
    <w:rsid w:val="00E86AF2"/>
    <w:rsid w:val="00E871AD"/>
    <w:rsid w:val="00E876B0"/>
    <w:rsid w:val="00E8782F"/>
    <w:rsid w:val="00E90C47"/>
    <w:rsid w:val="00E91842"/>
    <w:rsid w:val="00E92213"/>
    <w:rsid w:val="00E92FE4"/>
    <w:rsid w:val="00E94367"/>
    <w:rsid w:val="00E95C62"/>
    <w:rsid w:val="00E960FC"/>
    <w:rsid w:val="00E9666E"/>
    <w:rsid w:val="00E97131"/>
    <w:rsid w:val="00EA0B9C"/>
    <w:rsid w:val="00EA21D0"/>
    <w:rsid w:val="00EA2730"/>
    <w:rsid w:val="00EA29C0"/>
    <w:rsid w:val="00EB54E3"/>
    <w:rsid w:val="00EB6427"/>
    <w:rsid w:val="00EB66CA"/>
    <w:rsid w:val="00EC1B9E"/>
    <w:rsid w:val="00EC3090"/>
    <w:rsid w:val="00EC4E18"/>
    <w:rsid w:val="00ED0052"/>
    <w:rsid w:val="00ED14B2"/>
    <w:rsid w:val="00ED2CEC"/>
    <w:rsid w:val="00ED440F"/>
    <w:rsid w:val="00ED79EE"/>
    <w:rsid w:val="00EE790B"/>
    <w:rsid w:val="00EE7B8B"/>
    <w:rsid w:val="00EF0577"/>
    <w:rsid w:val="00EF0A24"/>
    <w:rsid w:val="00EF10D0"/>
    <w:rsid w:val="00EF5CA5"/>
    <w:rsid w:val="00F02D44"/>
    <w:rsid w:val="00F0705C"/>
    <w:rsid w:val="00F10550"/>
    <w:rsid w:val="00F10B8A"/>
    <w:rsid w:val="00F11749"/>
    <w:rsid w:val="00F11D66"/>
    <w:rsid w:val="00F1211A"/>
    <w:rsid w:val="00F17735"/>
    <w:rsid w:val="00F17D8A"/>
    <w:rsid w:val="00F22A5B"/>
    <w:rsid w:val="00F23851"/>
    <w:rsid w:val="00F32853"/>
    <w:rsid w:val="00F34C8F"/>
    <w:rsid w:val="00F34EC2"/>
    <w:rsid w:val="00F35913"/>
    <w:rsid w:val="00F36815"/>
    <w:rsid w:val="00F404D7"/>
    <w:rsid w:val="00F41DDA"/>
    <w:rsid w:val="00F45FC5"/>
    <w:rsid w:val="00F468B2"/>
    <w:rsid w:val="00F47370"/>
    <w:rsid w:val="00F529E7"/>
    <w:rsid w:val="00F54748"/>
    <w:rsid w:val="00F55CF4"/>
    <w:rsid w:val="00F67944"/>
    <w:rsid w:val="00F71660"/>
    <w:rsid w:val="00F75633"/>
    <w:rsid w:val="00F8118C"/>
    <w:rsid w:val="00F87007"/>
    <w:rsid w:val="00F9271A"/>
    <w:rsid w:val="00F968C8"/>
    <w:rsid w:val="00FA0F7B"/>
    <w:rsid w:val="00FA477F"/>
    <w:rsid w:val="00FA5025"/>
    <w:rsid w:val="00FB25DD"/>
    <w:rsid w:val="00FB3451"/>
    <w:rsid w:val="00FB3AC5"/>
    <w:rsid w:val="00FB43CC"/>
    <w:rsid w:val="00FB6B4D"/>
    <w:rsid w:val="00FB6E1E"/>
    <w:rsid w:val="00FC10F7"/>
    <w:rsid w:val="00FD503F"/>
    <w:rsid w:val="00FD546F"/>
    <w:rsid w:val="00FE02F8"/>
    <w:rsid w:val="00FE3AFE"/>
    <w:rsid w:val="00FE408D"/>
    <w:rsid w:val="00FF4197"/>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EA1E5C"/>
  <w15:chartTrackingRefBased/>
  <w15:docId w15:val="{A3B22237-6E94-47C7-BE29-BD752C34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BE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outlineLvl w:val="1"/>
    </w:pPr>
    <w:rPr>
      <w:rFonts w:ascii="Geneva" w:hAnsi="Geneva"/>
      <w:b/>
      <w:color w:val="000000"/>
      <w:sz w:val="26"/>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56727"/>
    <w:rPr>
      <w:rFonts w:ascii="Tahoma" w:hAnsi="Tahoma" w:cs="Tahoma"/>
      <w:sz w:val="16"/>
      <w:szCs w:val="16"/>
    </w:rPr>
  </w:style>
  <w:style w:type="character" w:styleId="Emphasis">
    <w:name w:val="Emphasis"/>
    <w:qFormat/>
    <w:rsid w:val="00EF0A24"/>
    <w:rPr>
      <w:i/>
      <w:iCs/>
    </w:rPr>
  </w:style>
  <w:style w:type="paragraph" w:styleId="NormalWeb">
    <w:name w:val="Normal (Web)"/>
    <w:basedOn w:val="Normal"/>
    <w:rsid w:val="00EF0A24"/>
    <w:pPr>
      <w:spacing w:before="100" w:beforeAutospacing="1" w:after="100" w:afterAutospacing="1"/>
    </w:pPr>
    <w:rPr>
      <w:rFonts w:eastAsia="SimSun"/>
      <w:lang w:eastAsia="zh-CN"/>
    </w:rPr>
  </w:style>
  <w:style w:type="character" w:styleId="Strong">
    <w:name w:val="Strong"/>
    <w:qFormat/>
    <w:rsid w:val="00EF0A24"/>
    <w:rPr>
      <w:b/>
      <w:bCs/>
    </w:rPr>
  </w:style>
  <w:style w:type="paragraph" w:styleId="Header">
    <w:name w:val="header"/>
    <w:basedOn w:val="Normal"/>
    <w:rsid w:val="00EF0A24"/>
    <w:pPr>
      <w:tabs>
        <w:tab w:val="center" w:pos="4320"/>
        <w:tab w:val="right" w:pos="8640"/>
      </w:tabs>
    </w:pPr>
  </w:style>
  <w:style w:type="paragraph" w:styleId="Footer">
    <w:name w:val="footer"/>
    <w:basedOn w:val="Normal"/>
    <w:rsid w:val="00EF0A24"/>
    <w:pPr>
      <w:tabs>
        <w:tab w:val="center" w:pos="4320"/>
        <w:tab w:val="right" w:pos="8640"/>
      </w:tabs>
    </w:pPr>
  </w:style>
  <w:style w:type="paragraph" w:styleId="Title">
    <w:name w:val="Title"/>
    <w:basedOn w:val="Normal"/>
    <w:qFormat/>
    <w:rsid w:val="00971F54"/>
    <w:pPr>
      <w:jc w:val="center"/>
    </w:pPr>
    <w:rPr>
      <w:b/>
      <w:bCs/>
      <w:sz w:val="28"/>
    </w:rPr>
  </w:style>
  <w:style w:type="table" w:styleId="TableGrid">
    <w:name w:val="Table Grid"/>
    <w:basedOn w:val="TableNormal"/>
    <w:rsid w:val="0042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EC3090"/>
  </w:style>
  <w:style w:type="paragraph" w:styleId="PlainText">
    <w:name w:val="Plain Text"/>
    <w:basedOn w:val="Normal"/>
    <w:rsid w:val="00E455E1"/>
    <w:rPr>
      <w:rFonts w:ascii="Courier New" w:hAnsi="Courier New" w:cs="Courier New"/>
      <w:sz w:val="20"/>
      <w:szCs w:val="20"/>
    </w:rPr>
  </w:style>
  <w:style w:type="paragraph" w:customStyle="1" w:styleId="ColorfulList-Accent11">
    <w:name w:val="Colorful List - Accent 11"/>
    <w:basedOn w:val="Normal"/>
    <w:qFormat/>
    <w:rsid w:val="007876B6"/>
    <w:pPr>
      <w:ind w:left="720"/>
      <w:contextualSpacing/>
    </w:pPr>
  </w:style>
  <w:style w:type="character" w:styleId="PageNumber">
    <w:name w:val="page number"/>
    <w:basedOn w:val="DefaultParagraphFont"/>
    <w:rsid w:val="0062035F"/>
  </w:style>
  <w:style w:type="paragraph" w:styleId="Caption">
    <w:name w:val="caption"/>
    <w:basedOn w:val="Normal"/>
    <w:next w:val="Normal"/>
    <w:qFormat/>
    <w:rsid w:val="00B16EF1"/>
    <w:rPr>
      <w:b/>
      <w:bCs/>
      <w:sz w:val="20"/>
      <w:szCs w:val="20"/>
    </w:rPr>
  </w:style>
  <w:style w:type="character" w:styleId="Hyperlink">
    <w:name w:val="Hyperlink"/>
    <w:rsid w:val="002E4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5730">
      <w:bodyDiv w:val="1"/>
      <w:marLeft w:val="0"/>
      <w:marRight w:val="0"/>
      <w:marTop w:val="0"/>
      <w:marBottom w:val="0"/>
      <w:divBdr>
        <w:top w:val="none" w:sz="0" w:space="0" w:color="auto"/>
        <w:left w:val="none" w:sz="0" w:space="0" w:color="auto"/>
        <w:bottom w:val="none" w:sz="0" w:space="0" w:color="auto"/>
        <w:right w:val="none" w:sz="0" w:space="0" w:color="auto"/>
      </w:divBdr>
      <w:divsChild>
        <w:div w:id="534932331">
          <w:marLeft w:val="0"/>
          <w:marRight w:val="0"/>
          <w:marTop w:val="0"/>
          <w:marBottom w:val="0"/>
          <w:divBdr>
            <w:top w:val="none" w:sz="0" w:space="0" w:color="auto"/>
            <w:left w:val="none" w:sz="0" w:space="0" w:color="auto"/>
            <w:bottom w:val="none" w:sz="0" w:space="0" w:color="auto"/>
            <w:right w:val="none" w:sz="0" w:space="0" w:color="auto"/>
          </w:divBdr>
          <w:divsChild>
            <w:div w:id="1514026963">
              <w:marLeft w:val="0"/>
              <w:marRight w:val="0"/>
              <w:marTop w:val="0"/>
              <w:marBottom w:val="0"/>
              <w:divBdr>
                <w:top w:val="none" w:sz="0" w:space="0" w:color="auto"/>
                <w:left w:val="none" w:sz="0" w:space="0" w:color="auto"/>
                <w:bottom w:val="none" w:sz="0" w:space="0" w:color="auto"/>
                <w:right w:val="none" w:sz="0" w:space="0" w:color="auto"/>
              </w:divBdr>
              <w:divsChild>
                <w:div w:id="1279140348">
                  <w:marLeft w:val="0"/>
                  <w:marRight w:val="0"/>
                  <w:marTop w:val="0"/>
                  <w:marBottom w:val="0"/>
                  <w:divBdr>
                    <w:top w:val="none" w:sz="0" w:space="0" w:color="auto"/>
                    <w:left w:val="none" w:sz="0" w:space="0" w:color="auto"/>
                    <w:bottom w:val="none" w:sz="0" w:space="0" w:color="auto"/>
                    <w:right w:val="none" w:sz="0" w:space="0" w:color="auto"/>
                  </w:divBdr>
                  <w:divsChild>
                    <w:div w:id="303660179">
                      <w:marLeft w:val="0"/>
                      <w:marRight w:val="0"/>
                      <w:marTop w:val="0"/>
                      <w:marBottom w:val="0"/>
                      <w:divBdr>
                        <w:top w:val="none" w:sz="0" w:space="0" w:color="auto"/>
                        <w:left w:val="none" w:sz="0" w:space="0" w:color="auto"/>
                        <w:bottom w:val="none" w:sz="0" w:space="0" w:color="auto"/>
                        <w:right w:val="none" w:sz="0" w:space="0" w:color="auto"/>
                      </w:divBdr>
                      <w:divsChild>
                        <w:div w:id="1804424108">
                          <w:marLeft w:val="0"/>
                          <w:marRight w:val="0"/>
                          <w:marTop w:val="0"/>
                          <w:marBottom w:val="0"/>
                          <w:divBdr>
                            <w:top w:val="none" w:sz="0" w:space="0" w:color="auto"/>
                            <w:left w:val="none" w:sz="0" w:space="0" w:color="auto"/>
                            <w:bottom w:val="none" w:sz="0" w:space="0" w:color="auto"/>
                            <w:right w:val="none" w:sz="0" w:space="0" w:color="auto"/>
                          </w:divBdr>
                          <w:divsChild>
                            <w:div w:id="210582949">
                              <w:marLeft w:val="0"/>
                              <w:marRight w:val="0"/>
                              <w:marTop w:val="240"/>
                              <w:marBottom w:val="240"/>
                              <w:divBdr>
                                <w:top w:val="none" w:sz="0" w:space="0" w:color="auto"/>
                                <w:left w:val="none" w:sz="0" w:space="0" w:color="auto"/>
                                <w:bottom w:val="none" w:sz="0" w:space="0" w:color="auto"/>
                                <w:right w:val="none" w:sz="0" w:space="0" w:color="auto"/>
                              </w:divBdr>
                              <w:divsChild>
                                <w:div w:id="919024450">
                                  <w:marLeft w:val="0"/>
                                  <w:marRight w:val="0"/>
                                  <w:marTop w:val="0"/>
                                  <w:marBottom w:val="0"/>
                                  <w:divBdr>
                                    <w:top w:val="none" w:sz="0" w:space="0" w:color="auto"/>
                                    <w:left w:val="none" w:sz="0" w:space="0" w:color="auto"/>
                                    <w:bottom w:val="none" w:sz="0" w:space="0" w:color="auto"/>
                                    <w:right w:val="none" w:sz="0" w:space="0" w:color="auto"/>
                                  </w:divBdr>
                                  <w:divsChild>
                                    <w:div w:id="71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48134">
      <w:bodyDiv w:val="1"/>
      <w:marLeft w:val="0"/>
      <w:marRight w:val="0"/>
      <w:marTop w:val="0"/>
      <w:marBottom w:val="0"/>
      <w:divBdr>
        <w:top w:val="none" w:sz="0" w:space="0" w:color="auto"/>
        <w:left w:val="none" w:sz="0" w:space="0" w:color="auto"/>
        <w:bottom w:val="none" w:sz="0" w:space="0" w:color="auto"/>
        <w:right w:val="none" w:sz="0" w:space="0" w:color="auto"/>
      </w:divBdr>
    </w:div>
    <w:div w:id="373430468">
      <w:bodyDiv w:val="1"/>
      <w:marLeft w:val="0"/>
      <w:marRight w:val="0"/>
      <w:marTop w:val="0"/>
      <w:marBottom w:val="0"/>
      <w:divBdr>
        <w:top w:val="none" w:sz="0" w:space="0" w:color="auto"/>
        <w:left w:val="none" w:sz="0" w:space="0" w:color="auto"/>
        <w:bottom w:val="none" w:sz="0" w:space="0" w:color="auto"/>
        <w:right w:val="none" w:sz="0" w:space="0" w:color="auto"/>
      </w:divBdr>
    </w:div>
    <w:div w:id="450586285">
      <w:bodyDiv w:val="1"/>
      <w:marLeft w:val="53"/>
      <w:marRight w:val="53"/>
      <w:marTop w:val="0"/>
      <w:marBottom w:val="0"/>
      <w:divBdr>
        <w:top w:val="none" w:sz="0" w:space="0" w:color="auto"/>
        <w:left w:val="none" w:sz="0" w:space="0" w:color="auto"/>
        <w:bottom w:val="none" w:sz="0" w:space="0" w:color="auto"/>
        <w:right w:val="none" w:sz="0" w:space="0" w:color="auto"/>
      </w:divBdr>
      <w:divsChild>
        <w:div w:id="942225539">
          <w:marLeft w:val="0"/>
          <w:marRight w:val="0"/>
          <w:marTop w:val="0"/>
          <w:marBottom w:val="0"/>
          <w:divBdr>
            <w:top w:val="none" w:sz="0" w:space="0" w:color="auto"/>
            <w:left w:val="none" w:sz="0" w:space="0" w:color="auto"/>
            <w:bottom w:val="none" w:sz="0" w:space="0" w:color="auto"/>
            <w:right w:val="none" w:sz="0" w:space="0" w:color="auto"/>
          </w:divBdr>
          <w:divsChild>
            <w:div w:id="887380246">
              <w:marLeft w:val="0"/>
              <w:marRight w:val="0"/>
              <w:marTop w:val="0"/>
              <w:marBottom w:val="0"/>
              <w:divBdr>
                <w:top w:val="none" w:sz="0" w:space="0" w:color="auto"/>
                <w:left w:val="none" w:sz="0" w:space="0" w:color="auto"/>
                <w:bottom w:val="none" w:sz="0" w:space="0" w:color="auto"/>
                <w:right w:val="none" w:sz="0" w:space="0" w:color="auto"/>
              </w:divBdr>
              <w:divsChild>
                <w:div w:id="456065469">
                  <w:marLeft w:val="0"/>
                  <w:marRight w:val="0"/>
                  <w:marTop w:val="0"/>
                  <w:marBottom w:val="0"/>
                  <w:divBdr>
                    <w:top w:val="none" w:sz="0" w:space="0" w:color="auto"/>
                    <w:left w:val="none" w:sz="0" w:space="0" w:color="auto"/>
                    <w:bottom w:val="none" w:sz="0" w:space="0" w:color="auto"/>
                    <w:right w:val="none" w:sz="0" w:space="0" w:color="auto"/>
                  </w:divBdr>
                  <w:divsChild>
                    <w:div w:id="1675372950">
                      <w:marLeft w:val="0"/>
                      <w:marRight w:val="0"/>
                      <w:marTop w:val="0"/>
                      <w:marBottom w:val="0"/>
                      <w:divBdr>
                        <w:top w:val="none" w:sz="0" w:space="0" w:color="auto"/>
                        <w:left w:val="none" w:sz="0" w:space="0" w:color="auto"/>
                        <w:bottom w:val="none" w:sz="0" w:space="0" w:color="auto"/>
                        <w:right w:val="none" w:sz="0" w:space="0" w:color="auto"/>
                      </w:divBdr>
                      <w:divsChild>
                        <w:div w:id="1232079198">
                          <w:marLeft w:val="0"/>
                          <w:marRight w:val="0"/>
                          <w:marTop w:val="0"/>
                          <w:marBottom w:val="0"/>
                          <w:divBdr>
                            <w:top w:val="none" w:sz="0" w:space="0" w:color="auto"/>
                            <w:left w:val="none" w:sz="0" w:space="0" w:color="auto"/>
                            <w:bottom w:val="none" w:sz="0" w:space="0" w:color="auto"/>
                            <w:right w:val="none" w:sz="0" w:space="0" w:color="auto"/>
                          </w:divBdr>
                        </w:div>
                      </w:divsChild>
                    </w:div>
                    <w:div w:id="17267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67013">
      <w:bodyDiv w:val="1"/>
      <w:marLeft w:val="576"/>
      <w:marRight w:val="576"/>
      <w:marTop w:val="0"/>
      <w:marBottom w:val="0"/>
      <w:divBdr>
        <w:top w:val="none" w:sz="0" w:space="0" w:color="auto"/>
        <w:left w:val="none" w:sz="0" w:space="0" w:color="auto"/>
        <w:bottom w:val="none" w:sz="0" w:space="0" w:color="auto"/>
        <w:right w:val="none" w:sz="0" w:space="0" w:color="auto"/>
      </w:divBdr>
      <w:divsChild>
        <w:div w:id="2090271572">
          <w:marLeft w:val="0"/>
          <w:marRight w:val="0"/>
          <w:marTop w:val="100"/>
          <w:marBottom w:val="100"/>
          <w:divBdr>
            <w:top w:val="none" w:sz="0" w:space="0" w:color="auto"/>
            <w:left w:val="none" w:sz="0" w:space="0" w:color="auto"/>
            <w:bottom w:val="none" w:sz="0" w:space="0" w:color="auto"/>
            <w:right w:val="none" w:sz="0" w:space="0" w:color="auto"/>
          </w:divBdr>
          <w:divsChild>
            <w:div w:id="34160811">
              <w:marLeft w:val="0"/>
              <w:marRight w:val="0"/>
              <w:marTop w:val="0"/>
              <w:marBottom w:val="0"/>
              <w:divBdr>
                <w:top w:val="single" w:sz="48" w:space="0" w:color="9A2A04"/>
                <w:left w:val="single" w:sz="2" w:space="0" w:color="auto"/>
                <w:bottom w:val="single" w:sz="48" w:space="0" w:color="C1C1C1"/>
                <w:right w:val="single" w:sz="2" w:space="0" w:color="auto"/>
              </w:divBdr>
              <w:divsChild>
                <w:div w:id="835606174">
                  <w:marLeft w:val="0"/>
                  <w:marRight w:val="0"/>
                  <w:marTop w:val="0"/>
                  <w:marBottom w:val="0"/>
                  <w:divBdr>
                    <w:top w:val="none" w:sz="0" w:space="0" w:color="auto"/>
                    <w:left w:val="none" w:sz="0" w:space="0" w:color="auto"/>
                    <w:bottom w:val="none" w:sz="0" w:space="0" w:color="auto"/>
                    <w:right w:val="none" w:sz="0" w:space="0" w:color="auto"/>
                  </w:divBdr>
                  <w:divsChild>
                    <w:div w:id="1545949988">
                      <w:marLeft w:val="0"/>
                      <w:marRight w:val="0"/>
                      <w:marTop w:val="0"/>
                      <w:marBottom w:val="0"/>
                      <w:divBdr>
                        <w:top w:val="none" w:sz="0" w:space="0" w:color="auto"/>
                        <w:left w:val="none" w:sz="0" w:space="0" w:color="auto"/>
                        <w:bottom w:val="none" w:sz="0" w:space="0" w:color="auto"/>
                        <w:right w:val="none" w:sz="0" w:space="0" w:color="auto"/>
                      </w:divBdr>
                      <w:divsChild>
                        <w:div w:id="1586526796">
                          <w:marLeft w:val="0"/>
                          <w:marRight w:val="0"/>
                          <w:marTop w:val="0"/>
                          <w:marBottom w:val="0"/>
                          <w:divBdr>
                            <w:top w:val="none" w:sz="0" w:space="0" w:color="auto"/>
                            <w:left w:val="none" w:sz="0" w:space="0" w:color="auto"/>
                            <w:bottom w:val="none" w:sz="0" w:space="0" w:color="auto"/>
                            <w:right w:val="none" w:sz="0" w:space="0" w:color="auto"/>
                          </w:divBdr>
                          <w:divsChild>
                            <w:div w:id="321472953">
                              <w:marLeft w:val="0"/>
                              <w:marRight w:val="0"/>
                              <w:marTop w:val="0"/>
                              <w:marBottom w:val="0"/>
                              <w:divBdr>
                                <w:top w:val="none" w:sz="0" w:space="0" w:color="auto"/>
                                <w:left w:val="none" w:sz="0" w:space="0" w:color="auto"/>
                                <w:bottom w:val="none" w:sz="0" w:space="0" w:color="auto"/>
                                <w:right w:val="none" w:sz="0" w:space="0" w:color="auto"/>
                              </w:divBdr>
                              <w:divsChild>
                                <w:div w:id="352849574">
                                  <w:marLeft w:val="0"/>
                                  <w:marRight w:val="0"/>
                                  <w:marTop w:val="0"/>
                                  <w:marBottom w:val="0"/>
                                  <w:divBdr>
                                    <w:top w:val="none" w:sz="0" w:space="0" w:color="auto"/>
                                    <w:left w:val="none" w:sz="0" w:space="0" w:color="auto"/>
                                    <w:bottom w:val="none" w:sz="0" w:space="0" w:color="auto"/>
                                    <w:right w:val="none" w:sz="0" w:space="0" w:color="auto"/>
                                  </w:divBdr>
                                  <w:divsChild>
                                    <w:div w:id="419568137">
                                      <w:marLeft w:val="0"/>
                                      <w:marRight w:val="0"/>
                                      <w:marTop w:val="0"/>
                                      <w:marBottom w:val="0"/>
                                      <w:divBdr>
                                        <w:top w:val="none" w:sz="0" w:space="0" w:color="auto"/>
                                        <w:left w:val="none" w:sz="0" w:space="0" w:color="auto"/>
                                        <w:bottom w:val="none" w:sz="0" w:space="0" w:color="auto"/>
                                        <w:right w:val="none" w:sz="0" w:space="0" w:color="auto"/>
                                      </w:divBdr>
                                    </w:div>
                                    <w:div w:id="788940937">
                                      <w:marLeft w:val="0"/>
                                      <w:marRight w:val="0"/>
                                      <w:marTop w:val="0"/>
                                      <w:marBottom w:val="0"/>
                                      <w:divBdr>
                                        <w:top w:val="none" w:sz="0" w:space="0" w:color="auto"/>
                                        <w:left w:val="none" w:sz="0" w:space="0" w:color="auto"/>
                                        <w:bottom w:val="none" w:sz="0" w:space="0" w:color="auto"/>
                                        <w:right w:val="none" w:sz="0" w:space="0" w:color="auto"/>
                                      </w:divBdr>
                                    </w:div>
                                    <w:div w:id="1241065492">
                                      <w:marLeft w:val="0"/>
                                      <w:marRight w:val="0"/>
                                      <w:marTop w:val="0"/>
                                      <w:marBottom w:val="0"/>
                                      <w:divBdr>
                                        <w:top w:val="none" w:sz="0" w:space="0" w:color="auto"/>
                                        <w:left w:val="none" w:sz="0" w:space="0" w:color="auto"/>
                                        <w:bottom w:val="none" w:sz="0" w:space="0" w:color="auto"/>
                                        <w:right w:val="none" w:sz="0" w:space="0" w:color="auto"/>
                                      </w:divBdr>
                                    </w:div>
                                    <w:div w:id="16139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377523">
      <w:bodyDiv w:val="1"/>
      <w:marLeft w:val="38"/>
      <w:marRight w:val="38"/>
      <w:marTop w:val="0"/>
      <w:marBottom w:val="0"/>
      <w:divBdr>
        <w:top w:val="none" w:sz="0" w:space="0" w:color="auto"/>
        <w:left w:val="none" w:sz="0" w:space="0" w:color="auto"/>
        <w:bottom w:val="none" w:sz="0" w:space="0" w:color="auto"/>
        <w:right w:val="none" w:sz="0" w:space="0" w:color="auto"/>
      </w:divBdr>
      <w:divsChild>
        <w:div w:id="2007130160">
          <w:marLeft w:val="0"/>
          <w:marRight w:val="0"/>
          <w:marTop w:val="0"/>
          <w:marBottom w:val="0"/>
          <w:divBdr>
            <w:top w:val="none" w:sz="0" w:space="0" w:color="auto"/>
            <w:left w:val="none" w:sz="0" w:space="0" w:color="auto"/>
            <w:bottom w:val="none" w:sz="0" w:space="0" w:color="auto"/>
            <w:right w:val="none" w:sz="0" w:space="0" w:color="auto"/>
          </w:divBdr>
          <w:divsChild>
            <w:div w:id="1244491720">
              <w:marLeft w:val="0"/>
              <w:marRight w:val="0"/>
              <w:marTop w:val="0"/>
              <w:marBottom w:val="0"/>
              <w:divBdr>
                <w:top w:val="none" w:sz="0" w:space="0" w:color="auto"/>
                <w:left w:val="none" w:sz="0" w:space="0" w:color="auto"/>
                <w:bottom w:val="none" w:sz="0" w:space="0" w:color="auto"/>
                <w:right w:val="none" w:sz="0" w:space="0" w:color="auto"/>
              </w:divBdr>
              <w:divsChild>
                <w:div w:id="489835961">
                  <w:marLeft w:val="0"/>
                  <w:marRight w:val="0"/>
                  <w:marTop w:val="0"/>
                  <w:marBottom w:val="0"/>
                  <w:divBdr>
                    <w:top w:val="none" w:sz="0" w:space="0" w:color="auto"/>
                    <w:left w:val="none" w:sz="0" w:space="0" w:color="auto"/>
                    <w:bottom w:val="none" w:sz="0" w:space="0" w:color="auto"/>
                    <w:right w:val="none" w:sz="0" w:space="0" w:color="auto"/>
                  </w:divBdr>
                  <w:divsChild>
                    <w:div w:id="292909899">
                      <w:marLeft w:val="0"/>
                      <w:marRight w:val="0"/>
                      <w:marTop w:val="0"/>
                      <w:marBottom w:val="0"/>
                      <w:divBdr>
                        <w:top w:val="none" w:sz="0" w:space="0" w:color="auto"/>
                        <w:left w:val="none" w:sz="0" w:space="0" w:color="auto"/>
                        <w:bottom w:val="none" w:sz="0" w:space="0" w:color="auto"/>
                        <w:right w:val="none" w:sz="0" w:space="0" w:color="auto"/>
                      </w:divBdr>
                    </w:div>
                    <w:div w:id="6613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78271">
      <w:bodyDiv w:val="1"/>
      <w:marLeft w:val="0"/>
      <w:marRight w:val="0"/>
      <w:marTop w:val="0"/>
      <w:marBottom w:val="0"/>
      <w:divBdr>
        <w:top w:val="none" w:sz="0" w:space="0" w:color="auto"/>
        <w:left w:val="none" w:sz="0" w:space="0" w:color="auto"/>
        <w:bottom w:val="none" w:sz="0" w:space="0" w:color="auto"/>
        <w:right w:val="none" w:sz="0" w:space="0" w:color="auto"/>
      </w:divBdr>
    </w:div>
    <w:div w:id="1109734869">
      <w:bodyDiv w:val="1"/>
      <w:marLeft w:val="0"/>
      <w:marRight w:val="0"/>
      <w:marTop w:val="0"/>
      <w:marBottom w:val="0"/>
      <w:divBdr>
        <w:top w:val="none" w:sz="0" w:space="0" w:color="auto"/>
        <w:left w:val="none" w:sz="0" w:space="0" w:color="auto"/>
        <w:bottom w:val="none" w:sz="0" w:space="0" w:color="auto"/>
        <w:right w:val="none" w:sz="0" w:space="0" w:color="auto"/>
      </w:divBdr>
    </w:div>
    <w:div w:id="1473326655">
      <w:bodyDiv w:val="1"/>
      <w:marLeft w:val="0"/>
      <w:marRight w:val="0"/>
      <w:marTop w:val="0"/>
      <w:marBottom w:val="0"/>
      <w:divBdr>
        <w:top w:val="none" w:sz="0" w:space="0" w:color="auto"/>
        <w:left w:val="none" w:sz="0" w:space="0" w:color="auto"/>
        <w:bottom w:val="none" w:sz="0" w:space="0" w:color="auto"/>
        <w:right w:val="none" w:sz="0" w:space="0" w:color="auto"/>
      </w:divBdr>
    </w:div>
    <w:div w:id="1524511378">
      <w:bodyDiv w:val="1"/>
      <w:marLeft w:val="0"/>
      <w:marRight w:val="0"/>
      <w:marTop w:val="0"/>
      <w:marBottom w:val="0"/>
      <w:divBdr>
        <w:top w:val="none" w:sz="0" w:space="0" w:color="auto"/>
        <w:left w:val="none" w:sz="0" w:space="0" w:color="auto"/>
        <w:bottom w:val="none" w:sz="0" w:space="0" w:color="auto"/>
        <w:right w:val="none" w:sz="0" w:space="0" w:color="auto"/>
      </w:divBdr>
    </w:div>
    <w:div w:id="1617980698">
      <w:bodyDiv w:val="1"/>
      <w:marLeft w:val="67"/>
      <w:marRight w:val="67"/>
      <w:marTop w:val="0"/>
      <w:marBottom w:val="0"/>
      <w:divBdr>
        <w:top w:val="none" w:sz="0" w:space="0" w:color="auto"/>
        <w:left w:val="none" w:sz="0" w:space="0" w:color="auto"/>
        <w:bottom w:val="none" w:sz="0" w:space="0" w:color="auto"/>
        <w:right w:val="none" w:sz="0" w:space="0" w:color="auto"/>
      </w:divBdr>
      <w:divsChild>
        <w:div w:id="623077963">
          <w:marLeft w:val="0"/>
          <w:marRight w:val="0"/>
          <w:marTop w:val="0"/>
          <w:marBottom w:val="0"/>
          <w:divBdr>
            <w:top w:val="none" w:sz="0" w:space="0" w:color="auto"/>
            <w:left w:val="none" w:sz="0" w:space="0" w:color="auto"/>
            <w:bottom w:val="none" w:sz="0" w:space="0" w:color="auto"/>
            <w:right w:val="none" w:sz="0" w:space="0" w:color="auto"/>
          </w:divBdr>
          <w:divsChild>
            <w:div w:id="1042175403">
              <w:marLeft w:val="0"/>
              <w:marRight w:val="0"/>
              <w:marTop w:val="0"/>
              <w:marBottom w:val="0"/>
              <w:divBdr>
                <w:top w:val="none" w:sz="0" w:space="0" w:color="auto"/>
                <w:left w:val="none" w:sz="0" w:space="0" w:color="auto"/>
                <w:bottom w:val="none" w:sz="0" w:space="0" w:color="auto"/>
                <w:right w:val="none" w:sz="0" w:space="0" w:color="auto"/>
              </w:divBdr>
              <w:divsChild>
                <w:div w:id="1016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7546">
      <w:bodyDiv w:val="1"/>
      <w:marLeft w:val="0"/>
      <w:marRight w:val="0"/>
      <w:marTop w:val="0"/>
      <w:marBottom w:val="0"/>
      <w:divBdr>
        <w:top w:val="none" w:sz="0" w:space="0" w:color="auto"/>
        <w:left w:val="none" w:sz="0" w:space="0" w:color="auto"/>
        <w:bottom w:val="none" w:sz="0" w:space="0" w:color="auto"/>
        <w:right w:val="none" w:sz="0" w:space="0" w:color="auto"/>
      </w:divBdr>
    </w:div>
    <w:div w:id="1979259765">
      <w:bodyDiv w:val="1"/>
      <w:marLeft w:val="0"/>
      <w:marRight w:val="0"/>
      <w:marTop w:val="0"/>
      <w:marBottom w:val="0"/>
      <w:divBdr>
        <w:top w:val="none" w:sz="0" w:space="0" w:color="auto"/>
        <w:left w:val="none" w:sz="0" w:space="0" w:color="auto"/>
        <w:bottom w:val="none" w:sz="0" w:space="0" w:color="auto"/>
        <w:right w:val="none" w:sz="0" w:space="0" w:color="auto"/>
      </w:divBdr>
    </w:div>
    <w:div w:id="21102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6535</Characters>
  <Application>Microsoft Office Word</Application>
  <DocSecurity>4</DocSecurity>
  <Lines>136</Lines>
  <Paragraphs>66</Paragraphs>
  <ScaleCrop>false</ScaleCrop>
  <HeadingPairs>
    <vt:vector size="2" baseType="variant">
      <vt:variant>
        <vt:lpstr>Title</vt:lpstr>
      </vt:variant>
      <vt:variant>
        <vt:i4>1</vt:i4>
      </vt:variant>
    </vt:vector>
  </HeadingPairs>
  <TitlesOfParts>
    <vt:vector size="1" baseType="lpstr">
      <vt:lpstr>Minutes of the regular meeting of CHC, April 25, 2006</vt:lpstr>
    </vt:vector>
  </TitlesOfParts>
  <Company>US Bancorp</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CHC, April 25, 2006</dc:title>
  <dc:subject/>
  <dc:creator>Glenn Van Moffaert</dc:creator>
  <cp:keywords/>
  <cp:lastModifiedBy>Michael McCullough</cp:lastModifiedBy>
  <cp:revision>2</cp:revision>
  <cp:lastPrinted>2015-05-28T18:11:00Z</cp:lastPrinted>
  <dcterms:created xsi:type="dcterms:W3CDTF">2016-05-12T23:45:00Z</dcterms:created>
  <dcterms:modified xsi:type="dcterms:W3CDTF">2016-05-12T23:45:00Z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Bank Classifications">
    <vt:lpwstr>Administration|Audit and Compliance|Lending and Leasing|Sales and Marketing</vt:lpwstr>
  </property>
</Properties>
</file>